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12D70" w14:textId="77777777" w:rsidR="00DE2AA5" w:rsidRDefault="009C29E0" w:rsidP="11F66E0F">
      <w:pPr>
        <w:rPr>
          <w:rFonts w:ascii="Times New Roman" w:eastAsia="Times New Roman" w:hAnsi="Times New Roman"/>
        </w:rPr>
      </w:pPr>
      <w:r>
        <w:rPr>
          <w:noProof/>
        </w:rPr>
        <w:drawing>
          <wp:inline distT="0" distB="0" distL="0" distR="0" wp14:anchorId="3B7ABCFA" wp14:editId="6EB09ED4">
            <wp:extent cx="5876925" cy="1101923"/>
            <wp:effectExtent l="0" t="0" r="0" b="3175"/>
            <wp:docPr id="1" name="Picture 1" descr="public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address"/>
                    <pic:cNvPicPr>
                      <a:picLocks noChangeAspect="1" noChangeArrowheads="1"/>
                    </pic:cNvPicPr>
                  </pic:nvPicPr>
                  <pic:blipFill>
                    <a:blip r:embed="rId10"/>
                    <a:srcRect/>
                    <a:stretch>
                      <a:fillRect/>
                    </a:stretch>
                  </pic:blipFill>
                  <pic:spPr bwMode="auto">
                    <a:xfrm>
                      <a:off x="0" y="0"/>
                      <a:ext cx="5915796" cy="1109211"/>
                    </a:xfrm>
                    <a:prstGeom prst="rect">
                      <a:avLst/>
                    </a:prstGeom>
                    <a:noFill/>
                    <a:ln w="9525">
                      <a:noFill/>
                      <a:miter lim="800000"/>
                      <a:headEnd/>
                      <a:tailEnd/>
                    </a:ln>
                  </pic:spPr>
                </pic:pic>
              </a:graphicData>
            </a:graphic>
          </wp:inline>
        </w:drawing>
      </w:r>
      <w:r w:rsidR="0064038F" w:rsidRPr="11F66E0F">
        <w:rPr>
          <w:rFonts w:ascii="Times New Roman" w:eastAsia="Times New Roman" w:hAnsi="Times New Roman"/>
        </w:rPr>
        <w:softHyphen/>
        <w:t xml:space="preserve"> </w:t>
      </w:r>
    </w:p>
    <w:p w14:paraId="5DA8E678" w14:textId="77777777" w:rsidR="00D17422" w:rsidRDefault="00D17422" w:rsidP="11F66E0F">
      <w:pPr>
        <w:autoSpaceDE w:val="0"/>
        <w:autoSpaceDN w:val="0"/>
        <w:adjustRightInd w:val="0"/>
        <w:rPr>
          <w:rFonts w:ascii="Times New Roman" w:eastAsia="Times New Roman" w:hAnsi="Times New Roman"/>
        </w:rPr>
      </w:pPr>
    </w:p>
    <w:p w14:paraId="339E800E" w14:textId="77777777" w:rsidR="00D17422" w:rsidRPr="00327087" w:rsidRDefault="009E171C" w:rsidP="11F66E0F">
      <w:pPr>
        <w:autoSpaceDE w:val="0"/>
        <w:autoSpaceDN w:val="0"/>
        <w:adjustRightInd w:val="0"/>
        <w:jc w:val="center"/>
        <w:rPr>
          <w:rFonts w:ascii="Times New Roman" w:eastAsia="Times New Roman" w:hAnsi="Times New Roman"/>
          <w:b/>
          <w:bCs/>
          <w:color w:val="000000"/>
          <w:sz w:val="23"/>
          <w:szCs w:val="23"/>
          <w:u w:val="single"/>
        </w:rPr>
      </w:pPr>
      <w:r w:rsidRPr="11F66E0F">
        <w:rPr>
          <w:rFonts w:ascii="Times New Roman" w:eastAsia="Times New Roman" w:hAnsi="Times New Roman"/>
          <w:b/>
          <w:bCs/>
          <w:color w:val="000000" w:themeColor="text1"/>
          <w:sz w:val="23"/>
          <w:szCs w:val="23"/>
          <w:u w:val="single"/>
        </w:rPr>
        <w:t>Manager</w:t>
      </w:r>
      <w:r w:rsidR="006E696C" w:rsidRPr="11F66E0F">
        <w:rPr>
          <w:rFonts w:ascii="Times New Roman" w:eastAsia="Times New Roman" w:hAnsi="Times New Roman"/>
          <w:b/>
          <w:bCs/>
          <w:color w:val="000000" w:themeColor="text1"/>
          <w:sz w:val="23"/>
          <w:szCs w:val="23"/>
          <w:u w:val="single"/>
        </w:rPr>
        <w:t>,</w:t>
      </w:r>
      <w:r w:rsidR="005A3C07" w:rsidRPr="11F66E0F">
        <w:rPr>
          <w:rFonts w:ascii="Times New Roman" w:eastAsia="Times New Roman" w:hAnsi="Times New Roman"/>
          <w:b/>
          <w:bCs/>
          <w:color w:val="000000" w:themeColor="text1"/>
          <w:sz w:val="23"/>
          <w:szCs w:val="23"/>
          <w:u w:val="single"/>
        </w:rPr>
        <w:t xml:space="preserve"> </w:t>
      </w:r>
      <w:r w:rsidR="00327087" w:rsidRPr="11F66E0F">
        <w:rPr>
          <w:rFonts w:ascii="Times New Roman" w:eastAsia="Times New Roman" w:hAnsi="Times New Roman"/>
          <w:b/>
          <w:bCs/>
          <w:color w:val="000000" w:themeColor="text1"/>
          <w:sz w:val="23"/>
          <w:szCs w:val="23"/>
          <w:u w:val="single"/>
        </w:rPr>
        <w:t>Special Events</w:t>
      </w:r>
    </w:p>
    <w:p w14:paraId="62A37997" w14:textId="77777777" w:rsidR="00327087" w:rsidRPr="00D17422" w:rsidRDefault="00327087" w:rsidP="11F66E0F">
      <w:pPr>
        <w:autoSpaceDE w:val="0"/>
        <w:autoSpaceDN w:val="0"/>
        <w:adjustRightInd w:val="0"/>
        <w:jc w:val="center"/>
        <w:rPr>
          <w:rFonts w:ascii="Times New Roman" w:eastAsia="Times New Roman" w:hAnsi="Times New Roman"/>
          <w:color w:val="000000"/>
          <w:sz w:val="23"/>
          <w:szCs w:val="23"/>
        </w:rPr>
      </w:pPr>
    </w:p>
    <w:p w14:paraId="347C9443" w14:textId="7F3A98AC" w:rsidR="00C96715" w:rsidRDefault="00D17422" w:rsidP="11F66E0F">
      <w:pPr>
        <w:autoSpaceDE w:val="0"/>
        <w:autoSpaceDN w:val="0"/>
        <w:adjustRightInd w:val="0"/>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 xml:space="preserve">The Public Theater is seeking a </w:t>
      </w:r>
      <w:r w:rsidR="00327087" w:rsidRPr="11F66E0F">
        <w:rPr>
          <w:rFonts w:ascii="Times New Roman" w:eastAsia="Times New Roman" w:hAnsi="Times New Roman"/>
          <w:color w:val="000000" w:themeColor="text1"/>
          <w:sz w:val="22"/>
          <w:szCs w:val="22"/>
        </w:rPr>
        <w:t>Manager</w:t>
      </w:r>
      <w:r w:rsidR="00E46F71" w:rsidRPr="11F66E0F">
        <w:rPr>
          <w:rFonts w:ascii="Times New Roman" w:eastAsia="Times New Roman" w:hAnsi="Times New Roman"/>
          <w:color w:val="000000" w:themeColor="text1"/>
          <w:sz w:val="22"/>
          <w:szCs w:val="22"/>
        </w:rPr>
        <w:t xml:space="preserve">, </w:t>
      </w:r>
      <w:r w:rsidR="00327087" w:rsidRPr="11F66E0F">
        <w:rPr>
          <w:rFonts w:ascii="Times New Roman" w:eastAsia="Times New Roman" w:hAnsi="Times New Roman"/>
          <w:color w:val="000000" w:themeColor="text1"/>
          <w:sz w:val="22"/>
          <w:szCs w:val="22"/>
        </w:rPr>
        <w:t>Special Events</w:t>
      </w:r>
      <w:r w:rsidR="00C96715" w:rsidRPr="11F66E0F">
        <w:rPr>
          <w:rFonts w:ascii="Times New Roman" w:eastAsia="Times New Roman" w:hAnsi="Times New Roman"/>
          <w:color w:val="000000" w:themeColor="text1"/>
          <w:sz w:val="22"/>
          <w:szCs w:val="22"/>
        </w:rPr>
        <w:t xml:space="preserve"> </w:t>
      </w:r>
      <w:r w:rsidR="00766C19" w:rsidRPr="11F66E0F">
        <w:rPr>
          <w:rFonts w:ascii="Times New Roman" w:eastAsia="Times New Roman" w:hAnsi="Times New Roman"/>
          <w:color w:val="000000" w:themeColor="text1"/>
          <w:sz w:val="22"/>
          <w:szCs w:val="22"/>
        </w:rPr>
        <w:t xml:space="preserve">who will </w:t>
      </w:r>
      <w:r w:rsidR="008E2C99" w:rsidRPr="11F66E0F">
        <w:rPr>
          <w:rFonts w:ascii="Times New Roman" w:eastAsia="Times New Roman" w:hAnsi="Times New Roman"/>
          <w:color w:val="000000" w:themeColor="text1"/>
          <w:sz w:val="22"/>
          <w:szCs w:val="22"/>
        </w:rPr>
        <w:t>report</w:t>
      </w:r>
      <w:r w:rsidR="000636BB" w:rsidRPr="11F66E0F">
        <w:rPr>
          <w:rFonts w:ascii="Times New Roman" w:eastAsia="Times New Roman" w:hAnsi="Times New Roman"/>
          <w:color w:val="000000" w:themeColor="text1"/>
          <w:sz w:val="22"/>
          <w:szCs w:val="22"/>
        </w:rPr>
        <w:t xml:space="preserve"> to</w:t>
      </w:r>
      <w:r w:rsidR="00981B69" w:rsidRPr="11F66E0F">
        <w:rPr>
          <w:rFonts w:ascii="Times New Roman" w:eastAsia="Times New Roman" w:hAnsi="Times New Roman"/>
          <w:color w:val="000000" w:themeColor="text1"/>
          <w:sz w:val="22"/>
          <w:szCs w:val="22"/>
        </w:rPr>
        <w:t xml:space="preserve"> t</w:t>
      </w:r>
      <w:r w:rsidR="001820B2" w:rsidRPr="11F66E0F">
        <w:rPr>
          <w:rFonts w:ascii="Times New Roman" w:eastAsia="Times New Roman" w:hAnsi="Times New Roman"/>
          <w:color w:val="000000" w:themeColor="text1"/>
          <w:sz w:val="22"/>
          <w:szCs w:val="22"/>
        </w:rPr>
        <w:t>he</w:t>
      </w:r>
      <w:r w:rsidR="00327087" w:rsidRPr="11F66E0F">
        <w:rPr>
          <w:rFonts w:ascii="Times New Roman" w:eastAsia="Times New Roman" w:hAnsi="Times New Roman"/>
          <w:color w:val="000000" w:themeColor="text1"/>
          <w:sz w:val="22"/>
          <w:szCs w:val="22"/>
        </w:rPr>
        <w:t xml:space="preserve"> </w:t>
      </w:r>
      <w:r w:rsidR="00E10F34" w:rsidRPr="11F66E0F">
        <w:rPr>
          <w:rFonts w:ascii="Times New Roman" w:eastAsia="Times New Roman" w:hAnsi="Times New Roman"/>
          <w:color w:val="000000" w:themeColor="text1"/>
          <w:sz w:val="22"/>
          <w:szCs w:val="22"/>
        </w:rPr>
        <w:t>Director, Special Events</w:t>
      </w:r>
      <w:r w:rsidR="00E46F71" w:rsidRPr="11F66E0F">
        <w:rPr>
          <w:rFonts w:ascii="Times New Roman" w:eastAsia="Times New Roman" w:hAnsi="Times New Roman"/>
          <w:color w:val="000000" w:themeColor="text1"/>
          <w:sz w:val="22"/>
          <w:szCs w:val="22"/>
        </w:rPr>
        <w:t>. This position will</w:t>
      </w:r>
      <w:r w:rsidR="00F3148A" w:rsidRPr="11F66E0F">
        <w:rPr>
          <w:rFonts w:ascii="Times New Roman" w:eastAsia="Times New Roman" w:hAnsi="Times New Roman"/>
          <w:color w:val="000000" w:themeColor="text1"/>
          <w:sz w:val="22"/>
          <w:szCs w:val="22"/>
        </w:rPr>
        <w:t xml:space="preserve"> project manag</w:t>
      </w:r>
      <w:r w:rsidR="00DD2B81" w:rsidRPr="11F66E0F">
        <w:rPr>
          <w:rFonts w:ascii="Times New Roman" w:eastAsia="Times New Roman" w:hAnsi="Times New Roman"/>
          <w:color w:val="000000" w:themeColor="text1"/>
          <w:sz w:val="22"/>
          <w:szCs w:val="22"/>
        </w:rPr>
        <w:t>e</w:t>
      </w:r>
      <w:r w:rsidR="00F3148A" w:rsidRPr="11F66E0F">
        <w:rPr>
          <w:rFonts w:ascii="Times New Roman" w:eastAsia="Times New Roman" w:hAnsi="Times New Roman"/>
          <w:color w:val="000000" w:themeColor="text1"/>
          <w:sz w:val="22"/>
          <w:szCs w:val="22"/>
        </w:rPr>
        <w:t xml:space="preserve"> and </w:t>
      </w:r>
      <w:r w:rsidR="00DD2B81" w:rsidRPr="11F66E0F">
        <w:rPr>
          <w:rFonts w:ascii="Times New Roman" w:eastAsia="Times New Roman" w:hAnsi="Times New Roman"/>
          <w:color w:val="000000" w:themeColor="text1"/>
          <w:sz w:val="22"/>
          <w:szCs w:val="22"/>
        </w:rPr>
        <w:t>lead</w:t>
      </w:r>
      <w:r w:rsidR="00327087" w:rsidRPr="11F66E0F">
        <w:rPr>
          <w:rFonts w:ascii="Times New Roman" w:eastAsia="Times New Roman" w:hAnsi="Times New Roman"/>
          <w:color w:val="000000" w:themeColor="text1"/>
          <w:sz w:val="22"/>
          <w:szCs w:val="22"/>
        </w:rPr>
        <w:t xml:space="preserve"> </w:t>
      </w:r>
      <w:r w:rsidR="00AF4D7D" w:rsidRPr="11F66E0F">
        <w:rPr>
          <w:rFonts w:ascii="Times New Roman" w:eastAsia="Times New Roman" w:hAnsi="Times New Roman"/>
          <w:color w:val="000000" w:themeColor="text1"/>
          <w:sz w:val="22"/>
          <w:szCs w:val="22"/>
        </w:rPr>
        <w:t>many</w:t>
      </w:r>
      <w:r w:rsidR="00327087" w:rsidRPr="11F66E0F">
        <w:rPr>
          <w:rFonts w:ascii="Times New Roman" w:eastAsia="Times New Roman" w:hAnsi="Times New Roman"/>
          <w:color w:val="000000" w:themeColor="text1"/>
          <w:sz w:val="22"/>
          <w:szCs w:val="22"/>
        </w:rPr>
        <w:t xml:space="preserve"> </w:t>
      </w:r>
      <w:r w:rsidR="00CF201E" w:rsidRPr="11F66E0F">
        <w:rPr>
          <w:rFonts w:ascii="Times New Roman" w:eastAsia="Times New Roman" w:hAnsi="Times New Roman"/>
          <w:color w:val="000000" w:themeColor="text1"/>
          <w:sz w:val="22"/>
          <w:szCs w:val="22"/>
        </w:rPr>
        <w:t xml:space="preserve">in person and virtual </w:t>
      </w:r>
      <w:r w:rsidR="00327087" w:rsidRPr="11F66E0F">
        <w:rPr>
          <w:rFonts w:ascii="Times New Roman" w:eastAsia="Times New Roman" w:hAnsi="Times New Roman"/>
          <w:color w:val="000000" w:themeColor="text1"/>
          <w:sz w:val="22"/>
          <w:szCs w:val="22"/>
        </w:rPr>
        <w:t xml:space="preserve">events in a </w:t>
      </w:r>
      <w:r w:rsidR="00E53E30" w:rsidRPr="11F66E0F">
        <w:rPr>
          <w:rFonts w:ascii="Times New Roman" w:eastAsia="Times New Roman" w:hAnsi="Times New Roman"/>
          <w:color w:val="000000" w:themeColor="text1"/>
          <w:sz w:val="22"/>
          <w:szCs w:val="22"/>
        </w:rPr>
        <w:t>fast-paced</w:t>
      </w:r>
      <w:r w:rsidR="00327087" w:rsidRPr="11F66E0F">
        <w:rPr>
          <w:rFonts w:ascii="Times New Roman" w:eastAsia="Times New Roman" w:hAnsi="Times New Roman"/>
          <w:color w:val="000000" w:themeColor="text1"/>
          <w:sz w:val="22"/>
          <w:szCs w:val="22"/>
        </w:rPr>
        <w:t xml:space="preserve"> de</w:t>
      </w:r>
      <w:r w:rsidR="00C96715" w:rsidRPr="11F66E0F">
        <w:rPr>
          <w:rFonts w:ascii="Times New Roman" w:eastAsia="Times New Roman" w:hAnsi="Times New Roman"/>
          <w:color w:val="000000" w:themeColor="text1"/>
          <w:sz w:val="22"/>
          <w:szCs w:val="22"/>
        </w:rPr>
        <w:t>velopment office</w:t>
      </w:r>
      <w:r w:rsidR="00F3148A" w:rsidRPr="11F66E0F">
        <w:rPr>
          <w:rFonts w:ascii="Times New Roman" w:eastAsia="Times New Roman" w:hAnsi="Times New Roman"/>
          <w:color w:val="000000" w:themeColor="text1"/>
          <w:sz w:val="22"/>
          <w:szCs w:val="22"/>
        </w:rPr>
        <w:t>.</w:t>
      </w:r>
    </w:p>
    <w:p w14:paraId="2A50923A" w14:textId="77777777" w:rsidR="00D17422" w:rsidRPr="005A3C07" w:rsidRDefault="00D17422" w:rsidP="11F66E0F">
      <w:pPr>
        <w:autoSpaceDE w:val="0"/>
        <w:autoSpaceDN w:val="0"/>
        <w:adjustRightInd w:val="0"/>
        <w:rPr>
          <w:rFonts w:ascii="Times New Roman" w:eastAsia="Times New Roman" w:hAnsi="Times New Roman"/>
          <w:color w:val="000000"/>
          <w:sz w:val="22"/>
          <w:szCs w:val="22"/>
        </w:rPr>
      </w:pPr>
    </w:p>
    <w:p w14:paraId="70068446" w14:textId="77777777" w:rsidR="00327087" w:rsidRPr="005A3C07" w:rsidRDefault="00D17422" w:rsidP="11F66E0F">
      <w:pPr>
        <w:autoSpaceDE w:val="0"/>
        <w:autoSpaceDN w:val="0"/>
        <w:adjustRightInd w:val="0"/>
        <w:rPr>
          <w:rFonts w:ascii="Times New Roman" w:eastAsia="Times New Roman" w:hAnsi="Times New Roman"/>
          <w:b/>
          <w:bCs/>
          <w:color w:val="000000"/>
          <w:sz w:val="22"/>
          <w:szCs w:val="22"/>
          <w:u w:val="single"/>
        </w:rPr>
      </w:pPr>
      <w:r w:rsidRPr="11F66E0F">
        <w:rPr>
          <w:rFonts w:ascii="Times New Roman" w:eastAsia="Times New Roman" w:hAnsi="Times New Roman"/>
          <w:b/>
          <w:bCs/>
          <w:color w:val="000000" w:themeColor="text1"/>
          <w:sz w:val="22"/>
          <w:szCs w:val="22"/>
          <w:u w:val="single"/>
        </w:rPr>
        <w:t>Responsibilities:</w:t>
      </w:r>
    </w:p>
    <w:p w14:paraId="450D5D07" w14:textId="72706D0E" w:rsidR="00327087" w:rsidRPr="005A3C07" w:rsidRDefault="00227592"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Coordinate with</w:t>
      </w:r>
      <w:r w:rsidR="00F3148A" w:rsidRPr="11F66E0F">
        <w:rPr>
          <w:rFonts w:ascii="Times New Roman" w:eastAsia="Times New Roman" w:hAnsi="Times New Roman"/>
          <w:color w:val="000000" w:themeColor="text1"/>
          <w:sz w:val="22"/>
          <w:szCs w:val="22"/>
        </w:rPr>
        <w:t xml:space="preserve"> various</w:t>
      </w:r>
      <w:r w:rsidRPr="11F66E0F">
        <w:rPr>
          <w:rFonts w:ascii="Times New Roman" w:eastAsia="Times New Roman" w:hAnsi="Times New Roman"/>
          <w:color w:val="000000" w:themeColor="text1"/>
          <w:sz w:val="22"/>
          <w:szCs w:val="22"/>
        </w:rPr>
        <w:t xml:space="preserve"> Public Theater </w:t>
      </w:r>
      <w:r w:rsidR="00F3148A" w:rsidRPr="11F66E0F">
        <w:rPr>
          <w:rFonts w:ascii="Times New Roman" w:eastAsia="Times New Roman" w:hAnsi="Times New Roman"/>
          <w:color w:val="000000" w:themeColor="text1"/>
          <w:sz w:val="22"/>
          <w:szCs w:val="22"/>
        </w:rPr>
        <w:t xml:space="preserve">departments such as </w:t>
      </w:r>
      <w:r w:rsidRPr="11F66E0F">
        <w:rPr>
          <w:rFonts w:ascii="Times New Roman" w:eastAsia="Times New Roman" w:hAnsi="Times New Roman"/>
          <w:color w:val="000000" w:themeColor="text1"/>
          <w:sz w:val="22"/>
          <w:szCs w:val="22"/>
        </w:rPr>
        <w:t>Front of House</w:t>
      </w:r>
      <w:r w:rsidR="00F3148A" w:rsidRPr="11F66E0F">
        <w:rPr>
          <w:rFonts w:ascii="Times New Roman" w:eastAsia="Times New Roman" w:hAnsi="Times New Roman"/>
          <w:color w:val="000000" w:themeColor="text1"/>
          <w:sz w:val="22"/>
          <w:szCs w:val="22"/>
        </w:rPr>
        <w:t xml:space="preserve">, </w:t>
      </w:r>
      <w:r w:rsidRPr="11F66E0F">
        <w:rPr>
          <w:rFonts w:ascii="Times New Roman" w:eastAsia="Times New Roman" w:hAnsi="Times New Roman"/>
          <w:color w:val="000000" w:themeColor="text1"/>
          <w:sz w:val="22"/>
          <w:szCs w:val="22"/>
        </w:rPr>
        <w:t>Operations</w:t>
      </w:r>
      <w:r w:rsidR="00F3148A" w:rsidRPr="11F66E0F">
        <w:rPr>
          <w:rFonts w:ascii="Times New Roman" w:eastAsia="Times New Roman" w:hAnsi="Times New Roman"/>
          <w:color w:val="000000" w:themeColor="text1"/>
          <w:sz w:val="22"/>
          <w:szCs w:val="22"/>
        </w:rPr>
        <w:t>, Production, Producing, and Marketing</w:t>
      </w:r>
      <w:r w:rsidRPr="11F66E0F">
        <w:rPr>
          <w:rFonts w:ascii="Times New Roman" w:eastAsia="Times New Roman" w:hAnsi="Times New Roman"/>
          <w:color w:val="000000" w:themeColor="text1"/>
          <w:sz w:val="22"/>
          <w:szCs w:val="22"/>
        </w:rPr>
        <w:t xml:space="preserve"> to manage event </w:t>
      </w:r>
      <w:r w:rsidR="00F3148A" w:rsidRPr="11F66E0F">
        <w:rPr>
          <w:rFonts w:ascii="Times New Roman" w:eastAsia="Times New Roman" w:hAnsi="Times New Roman"/>
          <w:color w:val="000000" w:themeColor="text1"/>
          <w:sz w:val="22"/>
          <w:szCs w:val="22"/>
        </w:rPr>
        <w:t>logistic</w:t>
      </w:r>
      <w:r w:rsidRPr="11F66E0F">
        <w:rPr>
          <w:rFonts w:ascii="Times New Roman" w:eastAsia="Times New Roman" w:hAnsi="Times New Roman"/>
          <w:color w:val="000000" w:themeColor="text1"/>
          <w:sz w:val="22"/>
          <w:szCs w:val="22"/>
        </w:rPr>
        <w:t xml:space="preserve"> needs</w:t>
      </w:r>
      <w:r w:rsidR="00E10F34" w:rsidRPr="11F66E0F">
        <w:rPr>
          <w:rFonts w:ascii="Times New Roman" w:eastAsia="Times New Roman" w:hAnsi="Times New Roman"/>
          <w:color w:val="000000" w:themeColor="text1"/>
          <w:sz w:val="22"/>
          <w:szCs w:val="22"/>
        </w:rPr>
        <w:t xml:space="preserve"> (</w:t>
      </w:r>
      <w:r w:rsidR="005A3C07" w:rsidRPr="11F66E0F">
        <w:rPr>
          <w:rFonts w:ascii="Times New Roman" w:eastAsia="Times New Roman" w:hAnsi="Times New Roman"/>
          <w:color w:val="000000" w:themeColor="text1"/>
          <w:sz w:val="22"/>
          <w:szCs w:val="22"/>
        </w:rPr>
        <w:t xml:space="preserve">deliveries, </w:t>
      </w:r>
      <w:r w:rsidR="00A178D3" w:rsidRPr="11F66E0F">
        <w:rPr>
          <w:rFonts w:ascii="Times New Roman" w:eastAsia="Times New Roman" w:hAnsi="Times New Roman"/>
          <w:color w:val="000000" w:themeColor="text1"/>
          <w:sz w:val="22"/>
          <w:szCs w:val="22"/>
        </w:rPr>
        <w:t>storage</w:t>
      </w:r>
      <w:r w:rsidR="005A3C07" w:rsidRPr="11F66E0F">
        <w:rPr>
          <w:rFonts w:ascii="Times New Roman" w:eastAsia="Times New Roman" w:hAnsi="Times New Roman"/>
          <w:color w:val="000000" w:themeColor="text1"/>
          <w:sz w:val="22"/>
          <w:szCs w:val="22"/>
        </w:rPr>
        <w:t>/inventory</w:t>
      </w:r>
      <w:r w:rsidR="00A178D3" w:rsidRPr="11F66E0F">
        <w:rPr>
          <w:rFonts w:ascii="Times New Roman" w:eastAsia="Times New Roman" w:hAnsi="Times New Roman"/>
          <w:color w:val="000000" w:themeColor="text1"/>
          <w:sz w:val="22"/>
          <w:szCs w:val="22"/>
        </w:rPr>
        <w:t>,</w:t>
      </w:r>
      <w:r w:rsidR="00327087" w:rsidRPr="11F66E0F">
        <w:rPr>
          <w:rFonts w:ascii="Times New Roman" w:eastAsia="Times New Roman" w:hAnsi="Times New Roman"/>
          <w:color w:val="000000" w:themeColor="text1"/>
          <w:sz w:val="22"/>
          <w:szCs w:val="22"/>
        </w:rPr>
        <w:t xml:space="preserve"> audio/visual, DJ, security, lighting, </w:t>
      </w:r>
      <w:r w:rsidR="00F3148A" w:rsidRPr="11F66E0F">
        <w:rPr>
          <w:rFonts w:ascii="Times New Roman" w:eastAsia="Times New Roman" w:hAnsi="Times New Roman"/>
          <w:color w:val="000000" w:themeColor="text1"/>
          <w:sz w:val="22"/>
          <w:szCs w:val="22"/>
        </w:rPr>
        <w:t xml:space="preserve">catering </w:t>
      </w:r>
      <w:r w:rsidR="00327087" w:rsidRPr="11F66E0F">
        <w:rPr>
          <w:rFonts w:ascii="Times New Roman" w:eastAsia="Times New Roman" w:hAnsi="Times New Roman"/>
          <w:color w:val="000000" w:themeColor="text1"/>
          <w:sz w:val="22"/>
          <w:szCs w:val="22"/>
        </w:rPr>
        <w:t>and any other vendors</w:t>
      </w:r>
      <w:r w:rsidR="00E10F34" w:rsidRPr="11F66E0F">
        <w:rPr>
          <w:rFonts w:ascii="Times New Roman" w:eastAsia="Times New Roman" w:hAnsi="Times New Roman"/>
          <w:color w:val="000000" w:themeColor="text1"/>
          <w:sz w:val="22"/>
          <w:szCs w:val="22"/>
        </w:rPr>
        <w:t xml:space="preserve"> as</w:t>
      </w:r>
      <w:r w:rsidR="00327087" w:rsidRPr="11F66E0F">
        <w:rPr>
          <w:rFonts w:ascii="Times New Roman" w:eastAsia="Times New Roman" w:hAnsi="Times New Roman"/>
          <w:color w:val="000000" w:themeColor="text1"/>
          <w:sz w:val="22"/>
          <w:szCs w:val="22"/>
        </w:rPr>
        <w:t xml:space="preserve"> needed) for</w:t>
      </w:r>
      <w:r w:rsidR="00F3148A" w:rsidRPr="11F66E0F">
        <w:rPr>
          <w:rFonts w:ascii="Times New Roman" w:eastAsia="Times New Roman" w:hAnsi="Times New Roman"/>
          <w:color w:val="000000" w:themeColor="text1"/>
          <w:sz w:val="22"/>
          <w:szCs w:val="22"/>
        </w:rPr>
        <w:t xml:space="preserve"> events throughout the</w:t>
      </w:r>
      <w:r w:rsidR="00327087" w:rsidRPr="11F66E0F">
        <w:rPr>
          <w:rFonts w:ascii="Times New Roman" w:eastAsia="Times New Roman" w:hAnsi="Times New Roman"/>
          <w:color w:val="000000" w:themeColor="text1"/>
          <w:sz w:val="22"/>
          <w:szCs w:val="22"/>
        </w:rPr>
        <w:t xml:space="preserve"> year, including </w:t>
      </w:r>
      <w:r w:rsidR="00F3148A" w:rsidRPr="11F66E0F">
        <w:rPr>
          <w:rFonts w:ascii="Times New Roman" w:eastAsia="Times New Roman" w:hAnsi="Times New Roman"/>
          <w:color w:val="000000" w:themeColor="text1"/>
          <w:sz w:val="22"/>
          <w:szCs w:val="22"/>
        </w:rPr>
        <w:t xml:space="preserve">downtown and </w:t>
      </w:r>
      <w:r w:rsidR="00327087" w:rsidRPr="11F66E0F">
        <w:rPr>
          <w:rFonts w:ascii="Times New Roman" w:eastAsia="Times New Roman" w:hAnsi="Times New Roman"/>
          <w:color w:val="000000" w:themeColor="text1"/>
          <w:sz w:val="22"/>
          <w:szCs w:val="22"/>
        </w:rPr>
        <w:t>Shakespeare in the Park Openings</w:t>
      </w:r>
      <w:r w:rsidR="00F3148A" w:rsidRPr="11F66E0F">
        <w:rPr>
          <w:rFonts w:ascii="Times New Roman" w:eastAsia="Times New Roman" w:hAnsi="Times New Roman"/>
          <w:color w:val="000000" w:themeColor="text1"/>
          <w:sz w:val="22"/>
          <w:szCs w:val="22"/>
        </w:rPr>
        <w:t>, Partner Events,</w:t>
      </w:r>
      <w:r w:rsidR="00327087" w:rsidRPr="11F66E0F">
        <w:rPr>
          <w:rFonts w:ascii="Times New Roman" w:eastAsia="Times New Roman" w:hAnsi="Times New Roman"/>
          <w:color w:val="000000" w:themeColor="text1"/>
          <w:sz w:val="22"/>
          <w:szCs w:val="22"/>
        </w:rPr>
        <w:t xml:space="preserve"> and</w:t>
      </w:r>
      <w:r w:rsidR="00F3148A" w:rsidRPr="11F66E0F">
        <w:rPr>
          <w:rFonts w:ascii="Times New Roman" w:eastAsia="Times New Roman" w:hAnsi="Times New Roman"/>
          <w:color w:val="000000" w:themeColor="text1"/>
          <w:sz w:val="22"/>
          <w:szCs w:val="22"/>
        </w:rPr>
        <w:t xml:space="preserve"> the</w:t>
      </w:r>
      <w:r w:rsidR="00327087" w:rsidRPr="11F66E0F">
        <w:rPr>
          <w:rFonts w:ascii="Times New Roman" w:eastAsia="Times New Roman" w:hAnsi="Times New Roman"/>
          <w:color w:val="000000" w:themeColor="text1"/>
          <w:sz w:val="22"/>
          <w:szCs w:val="22"/>
        </w:rPr>
        <w:t xml:space="preserve"> </w:t>
      </w:r>
      <w:r w:rsidR="00E10F34" w:rsidRPr="11F66E0F">
        <w:rPr>
          <w:rFonts w:ascii="Times New Roman" w:eastAsia="Times New Roman" w:hAnsi="Times New Roman"/>
          <w:color w:val="000000" w:themeColor="text1"/>
          <w:sz w:val="22"/>
          <w:szCs w:val="22"/>
        </w:rPr>
        <w:t xml:space="preserve">Annual </w:t>
      </w:r>
      <w:r w:rsidR="00450AA3" w:rsidRPr="11F66E0F">
        <w:rPr>
          <w:rFonts w:ascii="Times New Roman" w:eastAsia="Times New Roman" w:hAnsi="Times New Roman"/>
          <w:color w:val="000000" w:themeColor="text1"/>
          <w:sz w:val="22"/>
          <w:szCs w:val="22"/>
        </w:rPr>
        <w:t>Gala</w:t>
      </w:r>
    </w:p>
    <w:p w14:paraId="2CB6A917" w14:textId="2CEDC677" w:rsidR="005A3C07" w:rsidRPr="005A3C07" w:rsidRDefault="00AF4D7D"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Work</w:t>
      </w:r>
      <w:r w:rsidR="005A3C07" w:rsidRPr="11F66E0F">
        <w:rPr>
          <w:rFonts w:ascii="Times New Roman" w:eastAsia="Times New Roman" w:hAnsi="Times New Roman"/>
          <w:color w:val="000000" w:themeColor="text1"/>
          <w:sz w:val="22"/>
          <w:szCs w:val="22"/>
        </w:rPr>
        <w:t xml:space="preserve"> with</w:t>
      </w:r>
      <w:r w:rsidR="00F3148A" w:rsidRPr="11F66E0F">
        <w:rPr>
          <w:rFonts w:ascii="Times New Roman" w:eastAsia="Times New Roman" w:hAnsi="Times New Roman"/>
          <w:color w:val="000000" w:themeColor="text1"/>
          <w:sz w:val="22"/>
          <w:szCs w:val="22"/>
        </w:rPr>
        <w:t xml:space="preserve"> the Special Events team to track</w:t>
      </w:r>
      <w:r w:rsidR="005A3C07" w:rsidRPr="11F66E0F">
        <w:rPr>
          <w:rFonts w:ascii="Times New Roman" w:eastAsia="Times New Roman" w:hAnsi="Times New Roman"/>
          <w:color w:val="000000" w:themeColor="text1"/>
          <w:sz w:val="22"/>
          <w:szCs w:val="22"/>
        </w:rPr>
        <w:t xml:space="preserve"> event information in Tessitura: </w:t>
      </w:r>
      <w:r w:rsidR="00F3148A" w:rsidRPr="11F66E0F">
        <w:rPr>
          <w:rFonts w:ascii="Times New Roman" w:eastAsia="Times New Roman" w:hAnsi="Times New Roman"/>
          <w:color w:val="000000" w:themeColor="text1"/>
          <w:sz w:val="22"/>
          <w:szCs w:val="22"/>
        </w:rPr>
        <w:t xml:space="preserve">building invitation lists, </w:t>
      </w:r>
      <w:r w:rsidR="005A3C07" w:rsidRPr="11F66E0F">
        <w:rPr>
          <w:rFonts w:ascii="Times New Roman" w:eastAsia="Times New Roman" w:hAnsi="Times New Roman"/>
          <w:color w:val="000000" w:themeColor="text1"/>
          <w:sz w:val="22"/>
          <w:szCs w:val="22"/>
        </w:rPr>
        <w:t xml:space="preserve">booking contributions, ticket orders, event RSVPs, </w:t>
      </w:r>
      <w:r w:rsidR="00F3148A" w:rsidRPr="11F66E0F">
        <w:rPr>
          <w:rFonts w:ascii="Times New Roman" w:eastAsia="Times New Roman" w:hAnsi="Times New Roman"/>
          <w:color w:val="000000" w:themeColor="text1"/>
          <w:sz w:val="22"/>
          <w:szCs w:val="22"/>
        </w:rPr>
        <w:t>and more</w:t>
      </w:r>
    </w:p>
    <w:p w14:paraId="76819F22" w14:textId="4C1D7187" w:rsidR="00AF4D7D" w:rsidRDefault="00AF4D7D"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Manage ticketing and seating for dinners and performances</w:t>
      </w:r>
    </w:p>
    <w:p w14:paraId="2099173F" w14:textId="5BA9170D" w:rsidR="00F3148A" w:rsidRDefault="00F3148A"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Serve as a point of contact for donors of all levels by providing event information and confirmations to them through phone and email.</w:t>
      </w:r>
    </w:p>
    <w:p w14:paraId="00E64098" w14:textId="294C8D07" w:rsidR="00F3148A" w:rsidRPr="00F3148A" w:rsidRDefault="00F3148A"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Work with the Development department to brainstorm and create the events planned for the year.</w:t>
      </w:r>
    </w:p>
    <w:p w14:paraId="65C2DC00" w14:textId="4CA551CF" w:rsidR="00AF4D7D" w:rsidRDefault="00FD447E"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Coordinate with stakeholders to</w:t>
      </w:r>
      <w:r w:rsidR="00AF4D7D" w:rsidRPr="11F66E0F">
        <w:rPr>
          <w:rFonts w:ascii="Times New Roman" w:eastAsia="Times New Roman" w:hAnsi="Times New Roman"/>
          <w:color w:val="000000" w:themeColor="text1"/>
          <w:sz w:val="22"/>
          <w:szCs w:val="22"/>
        </w:rPr>
        <w:t xml:space="preserve"> build and pull invitation lists from Tessitura database </w:t>
      </w:r>
    </w:p>
    <w:p w14:paraId="7F7EE78E" w14:textId="77777777" w:rsidR="00AF4D7D" w:rsidRPr="005A3C07" w:rsidRDefault="00AF4D7D"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Work with Graphics Liaison to create copy for invitations and collateral for Opening Nights, dinners, receptions, benefits and ad hoc cultivation events</w:t>
      </w:r>
    </w:p>
    <w:p w14:paraId="42862095" w14:textId="2BA90AF4" w:rsidR="004B5E59" w:rsidRPr="005A3C07" w:rsidRDefault="00AF4D7D" w:rsidP="11F66E0F">
      <w:pPr>
        <w:pStyle w:val="ListParagraph"/>
        <w:numPr>
          <w:ilvl w:val="0"/>
          <w:numId w:val="14"/>
        </w:numPr>
        <w:autoSpaceDE w:val="0"/>
        <w:autoSpaceDN w:val="0"/>
        <w:adjustRightInd w:val="0"/>
        <w:rPr>
          <w:rFonts w:ascii="Times New Roman" w:eastAsia="Times New Roman" w:hAnsi="Times New Roman"/>
          <w:sz w:val="22"/>
          <w:szCs w:val="22"/>
        </w:rPr>
      </w:pPr>
      <w:r w:rsidRPr="11F66E0F">
        <w:rPr>
          <w:rFonts w:ascii="Times New Roman" w:eastAsia="Times New Roman" w:hAnsi="Times New Roman"/>
          <w:color w:val="000000" w:themeColor="text1"/>
          <w:sz w:val="22"/>
          <w:szCs w:val="22"/>
        </w:rPr>
        <w:t xml:space="preserve">Work with Events team on </w:t>
      </w:r>
      <w:r w:rsidR="00FD447E" w:rsidRPr="11F66E0F">
        <w:rPr>
          <w:rFonts w:ascii="Times New Roman" w:eastAsia="Times New Roman" w:hAnsi="Times New Roman"/>
          <w:color w:val="000000" w:themeColor="text1"/>
          <w:sz w:val="22"/>
          <w:szCs w:val="22"/>
        </w:rPr>
        <w:t xml:space="preserve">all </w:t>
      </w:r>
      <w:r w:rsidRPr="11F66E0F">
        <w:rPr>
          <w:rFonts w:ascii="Times New Roman" w:eastAsia="Times New Roman" w:hAnsi="Times New Roman"/>
          <w:color w:val="000000" w:themeColor="text1"/>
          <w:sz w:val="22"/>
          <w:szCs w:val="22"/>
        </w:rPr>
        <w:t>event preparation including</w:t>
      </w:r>
      <w:r w:rsidR="00FD447E" w:rsidRPr="11F66E0F">
        <w:rPr>
          <w:rFonts w:ascii="Times New Roman" w:eastAsia="Times New Roman" w:hAnsi="Times New Roman"/>
          <w:color w:val="000000" w:themeColor="text1"/>
          <w:sz w:val="22"/>
          <w:szCs w:val="22"/>
        </w:rPr>
        <w:t xml:space="preserve">, but not limited to, </w:t>
      </w:r>
      <w:r w:rsidR="004B5E59" w:rsidRPr="11F66E0F">
        <w:rPr>
          <w:rFonts w:ascii="Times New Roman" w:eastAsia="Times New Roman" w:hAnsi="Times New Roman"/>
          <w:sz w:val="22"/>
          <w:szCs w:val="22"/>
        </w:rPr>
        <w:t xml:space="preserve">creating </w:t>
      </w:r>
      <w:r w:rsidR="00F3148A" w:rsidRPr="11F66E0F">
        <w:rPr>
          <w:rFonts w:ascii="Times New Roman" w:eastAsia="Times New Roman" w:hAnsi="Times New Roman"/>
          <w:sz w:val="22"/>
          <w:szCs w:val="22"/>
        </w:rPr>
        <w:t>place cards</w:t>
      </w:r>
      <w:r w:rsidR="00FD447E" w:rsidRPr="11F66E0F">
        <w:rPr>
          <w:rFonts w:ascii="Times New Roman" w:eastAsia="Times New Roman" w:hAnsi="Times New Roman"/>
          <w:sz w:val="22"/>
          <w:szCs w:val="22"/>
        </w:rPr>
        <w:t xml:space="preserve"> and </w:t>
      </w:r>
      <w:r w:rsidR="004B5E59" w:rsidRPr="11F66E0F">
        <w:rPr>
          <w:rFonts w:ascii="Times New Roman" w:eastAsia="Times New Roman" w:hAnsi="Times New Roman"/>
          <w:sz w:val="22"/>
          <w:szCs w:val="22"/>
        </w:rPr>
        <w:t>seating labels,</w:t>
      </w:r>
      <w:r w:rsidRPr="11F66E0F">
        <w:rPr>
          <w:rFonts w:ascii="Times New Roman" w:eastAsia="Times New Roman" w:hAnsi="Times New Roman"/>
          <w:sz w:val="22"/>
          <w:szCs w:val="22"/>
        </w:rPr>
        <w:t xml:space="preserve"> </w:t>
      </w:r>
      <w:r w:rsidR="00FD447E" w:rsidRPr="11F66E0F">
        <w:rPr>
          <w:rFonts w:ascii="Times New Roman" w:eastAsia="Times New Roman" w:hAnsi="Times New Roman"/>
          <w:sz w:val="22"/>
          <w:szCs w:val="22"/>
        </w:rPr>
        <w:t xml:space="preserve">sending communication to attendees, </w:t>
      </w:r>
      <w:r w:rsidRPr="11F66E0F">
        <w:rPr>
          <w:rFonts w:ascii="Times New Roman" w:eastAsia="Times New Roman" w:hAnsi="Times New Roman"/>
          <w:sz w:val="22"/>
          <w:szCs w:val="22"/>
        </w:rPr>
        <w:t>and</w:t>
      </w:r>
      <w:r w:rsidR="004B5E59" w:rsidRPr="11F66E0F">
        <w:rPr>
          <w:rFonts w:ascii="Times New Roman" w:eastAsia="Times New Roman" w:hAnsi="Times New Roman"/>
          <w:sz w:val="22"/>
          <w:szCs w:val="22"/>
        </w:rPr>
        <w:t xml:space="preserve"> uploading guest lists </w:t>
      </w:r>
      <w:r w:rsidR="00F3148A" w:rsidRPr="11F66E0F">
        <w:rPr>
          <w:rFonts w:ascii="Times New Roman" w:eastAsia="Times New Roman" w:hAnsi="Times New Roman"/>
          <w:sz w:val="22"/>
          <w:szCs w:val="22"/>
        </w:rPr>
        <w:t xml:space="preserve">in digital </w:t>
      </w:r>
      <w:r w:rsidR="00FD447E" w:rsidRPr="11F66E0F">
        <w:rPr>
          <w:rFonts w:ascii="Times New Roman" w:eastAsia="Times New Roman" w:hAnsi="Times New Roman"/>
          <w:sz w:val="22"/>
          <w:szCs w:val="22"/>
        </w:rPr>
        <w:t>check-in system</w:t>
      </w:r>
    </w:p>
    <w:p w14:paraId="2E9CC07B" w14:textId="2B9F3FA5" w:rsidR="005A3C07" w:rsidRPr="005A3C07" w:rsidRDefault="0076310A" w:rsidP="11F66E0F">
      <w:pPr>
        <w:pStyle w:val="ListParagraph"/>
        <w:numPr>
          <w:ilvl w:val="0"/>
          <w:numId w:val="14"/>
        </w:numPr>
        <w:autoSpaceDE w:val="0"/>
        <w:autoSpaceDN w:val="0"/>
        <w:adjustRightInd w:val="0"/>
        <w:rPr>
          <w:rFonts w:ascii="Times New Roman" w:eastAsia="Times New Roman" w:hAnsi="Times New Roman"/>
          <w:sz w:val="22"/>
          <w:szCs w:val="22"/>
        </w:rPr>
      </w:pPr>
      <w:r w:rsidRPr="11F66E0F">
        <w:rPr>
          <w:rFonts w:ascii="Times New Roman" w:eastAsia="Times New Roman" w:hAnsi="Times New Roman"/>
          <w:color w:val="000000" w:themeColor="text1"/>
          <w:sz w:val="22"/>
          <w:szCs w:val="22"/>
        </w:rPr>
        <w:t>Provide</w:t>
      </w:r>
      <w:r w:rsidR="005A3C07" w:rsidRPr="11F66E0F">
        <w:rPr>
          <w:rFonts w:ascii="Times New Roman" w:eastAsia="Times New Roman" w:hAnsi="Times New Roman"/>
          <w:color w:val="000000" w:themeColor="text1"/>
          <w:sz w:val="22"/>
          <w:szCs w:val="22"/>
        </w:rPr>
        <w:t xml:space="preserve"> </w:t>
      </w:r>
      <w:r w:rsidR="005A3C07" w:rsidRPr="11F66E0F">
        <w:rPr>
          <w:rFonts w:ascii="Times New Roman" w:eastAsia="Times New Roman" w:hAnsi="Times New Roman"/>
          <w:sz w:val="22"/>
          <w:szCs w:val="22"/>
        </w:rPr>
        <w:t>onsite suppo</w:t>
      </w:r>
      <w:r w:rsidR="00FD447E" w:rsidRPr="11F66E0F">
        <w:rPr>
          <w:rFonts w:ascii="Times New Roman" w:eastAsia="Times New Roman" w:hAnsi="Times New Roman"/>
          <w:sz w:val="22"/>
          <w:szCs w:val="22"/>
        </w:rPr>
        <w:t xml:space="preserve">rt at events including: </w:t>
      </w:r>
      <w:r w:rsidR="005A3C07" w:rsidRPr="11F66E0F">
        <w:rPr>
          <w:rFonts w:ascii="Times New Roman" w:eastAsia="Times New Roman" w:hAnsi="Times New Roman"/>
          <w:sz w:val="22"/>
          <w:szCs w:val="22"/>
        </w:rPr>
        <w:t>greet and seat guests</w:t>
      </w:r>
      <w:r w:rsidR="00FD447E" w:rsidRPr="11F66E0F">
        <w:rPr>
          <w:rFonts w:ascii="Times New Roman" w:eastAsia="Times New Roman" w:hAnsi="Times New Roman"/>
          <w:sz w:val="22"/>
          <w:szCs w:val="22"/>
        </w:rPr>
        <w:t xml:space="preserve"> at check-in</w:t>
      </w:r>
      <w:r w:rsidR="005A3C07" w:rsidRPr="11F66E0F">
        <w:rPr>
          <w:rFonts w:ascii="Times New Roman" w:eastAsia="Times New Roman" w:hAnsi="Times New Roman"/>
          <w:sz w:val="22"/>
          <w:szCs w:val="22"/>
        </w:rPr>
        <w:t>, step + repeat set up</w:t>
      </w:r>
      <w:r w:rsidR="00FD447E" w:rsidRPr="11F66E0F">
        <w:rPr>
          <w:rFonts w:ascii="Times New Roman" w:eastAsia="Times New Roman" w:hAnsi="Times New Roman"/>
          <w:sz w:val="22"/>
          <w:szCs w:val="22"/>
        </w:rPr>
        <w:t>,</w:t>
      </w:r>
      <w:r w:rsidR="005A3C07" w:rsidRPr="11F66E0F">
        <w:rPr>
          <w:rFonts w:ascii="Times New Roman" w:eastAsia="Times New Roman" w:hAnsi="Times New Roman"/>
          <w:sz w:val="22"/>
          <w:szCs w:val="22"/>
        </w:rPr>
        <w:t xml:space="preserve"> and </w:t>
      </w:r>
      <w:r w:rsidR="00FD447E" w:rsidRPr="11F66E0F">
        <w:rPr>
          <w:rFonts w:ascii="Times New Roman" w:eastAsia="Times New Roman" w:hAnsi="Times New Roman"/>
          <w:sz w:val="22"/>
          <w:szCs w:val="22"/>
        </w:rPr>
        <w:t xml:space="preserve">event </w:t>
      </w:r>
      <w:r w:rsidR="005A3C07" w:rsidRPr="11F66E0F">
        <w:rPr>
          <w:rFonts w:ascii="Times New Roman" w:eastAsia="Times New Roman" w:hAnsi="Times New Roman"/>
          <w:sz w:val="22"/>
          <w:szCs w:val="22"/>
        </w:rPr>
        <w:t>breakdown, troubleshoot</w:t>
      </w:r>
      <w:r w:rsidR="00FD447E" w:rsidRPr="11F66E0F">
        <w:rPr>
          <w:rFonts w:ascii="Times New Roman" w:eastAsia="Times New Roman" w:hAnsi="Times New Roman"/>
          <w:sz w:val="22"/>
          <w:szCs w:val="22"/>
        </w:rPr>
        <w:t>ing</w:t>
      </w:r>
      <w:r w:rsidR="00086C1E" w:rsidRPr="11F66E0F">
        <w:rPr>
          <w:rFonts w:ascii="Times New Roman" w:eastAsia="Times New Roman" w:hAnsi="Times New Roman"/>
          <w:sz w:val="22"/>
          <w:szCs w:val="22"/>
        </w:rPr>
        <w:t>, etc</w:t>
      </w:r>
    </w:p>
    <w:p w14:paraId="4E910C0B" w14:textId="1E8047A4" w:rsidR="00967011" w:rsidRDefault="00A178D3"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Assist</w:t>
      </w:r>
      <w:r w:rsidR="00FD447E" w:rsidRPr="11F66E0F">
        <w:rPr>
          <w:rFonts w:ascii="Times New Roman" w:eastAsia="Times New Roman" w:hAnsi="Times New Roman"/>
          <w:color w:val="000000" w:themeColor="text1"/>
          <w:sz w:val="22"/>
          <w:szCs w:val="22"/>
        </w:rPr>
        <w:t xml:space="preserve"> the</w:t>
      </w:r>
      <w:r w:rsidRPr="11F66E0F">
        <w:rPr>
          <w:rFonts w:ascii="Times New Roman" w:eastAsia="Times New Roman" w:hAnsi="Times New Roman"/>
          <w:color w:val="000000" w:themeColor="text1"/>
          <w:sz w:val="22"/>
          <w:szCs w:val="22"/>
        </w:rPr>
        <w:t xml:space="preserve"> Director, Special Events in </w:t>
      </w:r>
      <w:r w:rsidR="00967011" w:rsidRPr="11F66E0F">
        <w:rPr>
          <w:rFonts w:ascii="Times New Roman" w:eastAsia="Times New Roman" w:hAnsi="Times New Roman"/>
          <w:color w:val="000000" w:themeColor="text1"/>
          <w:sz w:val="22"/>
          <w:szCs w:val="22"/>
        </w:rPr>
        <w:t>tracking</w:t>
      </w:r>
      <w:r w:rsidR="00E10F34" w:rsidRPr="11F66E0F">
        <w:rPr>
          <w:rFonts w:ascii="Times New Roman" w:eastAsia="Times New Roman" w:hAnsi="Times New Roman"/>
          <w:color w:val="000000" w:themeColor="text1"/>
          <w:sz w:val="22"/>
          <w:szCs w:val="22"/>
        </w:rPr>
        <w:t xml:space="preserve"> </w:t>
      </w:r>
      <w:r w:rsidR="00967011" w:rsidRPr="11F66E0F">
        <w:rPr>
          <w:rFonts w:ascii="Times New Roman" w:eastAsia="Times New Roman" w:hAnsi="Times New Roman"/>
          <w:color w:val="000000" w:themeColor="text1"/>
          <w:sz w:val="22"/>
          <w:szCs w:val="22"/>
        </w:rPr>
        <w:t>event expenses and</w:t>
      </w:r>
      <w:r w:rsidR="00327087" w:rsidRPr="11F66E0F">
        <w:rPr>
          <w:rFonts w:ascii="Times New Roman" w:eastAsia="Times New Roman" w:hAnsi="Times New Roman"/>
          <w:color w:val="000000" w:themeColor="text1"/>
          <w:sz w:val="22"/>
          <w:szCs w:val="22"/>
        </w:rPr>
        <w:t xml:space="preserve"> budgets</w:t>
      </w:r>
      <w:r w:rsidR="0076310A" w:rsidRPr="11F66E0F">
        <w:rPr>
          <w:rFonts w:ascii="Times New Roman" w:eastAsia="Times New Roman" w:hAnsi="Times New Roman"/>
          <w:color w:val="000000" w:themeColor="text1"/>
          <w:sz w:val="22"/>
          <w:szCs w:val="22"/>
        </w:rPr>
        <w:t xml:space="preserve">; </w:t>
      </w:r>
      <w:r w:rsidR="00967011" w:rsidRPr="11F66E0F">
        <w:rPr>
          <w:rFonts w:ascii="Times New Roman" w:eastAsia="Times New Roman" w:hAnsi="Times New Roman"/>
          <w:color w:val="000000" w:themeColor="text1"/>
          <w:sz w:val="22"/>
          <w:szCs w:val="22"/>
        </w:rPr>
        <w:t>create and process vendor invo</w:t>
      </w:r>
      <w:r w:rsidR="00450AA3" w:rsidRPr="11F66E0F">
        <w:rPr>
          <w:rFonts w:ascii="Times New Roman" w:eastAsia="Times New Roman" w:hAnsi="Times New Roman"/>
          <w:color w:val="000000" w:themeColor="text1"/>
          <w:sz w:val="22"/>
          <w:szCs w:val="22"/>
        </w:rPr>
        <w:t>ices</w:t>
      </w:r>
      <w:r w:rsidR="00535A08" w:rsidRPr="11F66E0F">
        <w:rPr>
          <w:rFonts w:ascii="Times New Roman" w:eastAsia="Times New Roman" w:hAnsi="Times New Roman"/>
          <w:color w:val="000000" w:themeColor="text1"/>
          <w:sz w:val="22"/>
          <w:szCs w:val="22"/>
        </w:rPr>
        <w:t>; reconcile monthly expenses in concur</w:t>
      </w:r>
    </w:p>
    <w:p w14:paraId="028E4E6D" w14:textId="0DCD4D6E" w:rsidR="00F3148A" w:rsidRPr="00F3148A" w:rsidRDefault="00F3148A"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Oversee the execution of the acknowledgement process and pledge payment follow up for Annual Gala and all other fundraising events</w:t>
      </w:r>
    </w:p>
    <w:p w14:paraId="16829FC5" w14:textId="49147D70" w:rsidR="00F3148A" w:rsidRDefault="00AF4D7D"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Update events calendar and distribute event informat</w:t>
      </w:r>
      <w:r w:rsidR="00535A08" w:rsidRPr="11F66E0F">
        <w:rPr>
          <w:rFonts w:ascii="Times New Roman" w:eastAsia="Times New Roman" w:hAnsi="Times New Roman"/>
          <w:color w:val="000000" w:themeColor="text1"/>
          <w:sz w:val="22"/>
          <w:szCs w:val="22"/>
        </w:rPr>
        <w:t>i</w:t>
      </w:r>
      <w:r w:rsidRPr="11F66E0F">
        <w:rPr>
          <w:rFonts w:ascii="Times New Roman" w:eastAsia="Times New Roman" w:hAnsi="Times New Roman"/>
          <w:color w:val="000000" w:themeColor="text1"/>
          <w:sz w:val="22"/>
          <w:szCs w:val="22"/>
        </w:rPr>
        <w:t>on to Development department and stakeholders</w:t>
      </w:r>
    </w:p>
    <w:p w14:paraId="7EA4176F" w14:textId="7824071D" w:rsidR="00F3148A" w:rsidRPr="00F3148A" w:rsidRDefault="00F3148A" w:rsidP="11F66E0F">
      <w:pPr>
        <w:pStyle w:val="ListParagraph"/>
        <w:numPr>
          <w:ilvl w:val="0"/>
          <w:numId w:val="14"/>
        </w:numPr>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Oversee invitation mailings and other administrative duties as needed.</w:t>
      </w:r>
    </w:p>
    <w:p w14:paraId="37BD89AA" w14:textId="77777777" w:rsidR="00D17422" w:rsidRPr="005A3C07" w:rsidRDefault="00D17422" w:rsidP="11F66E0F">
      <w:pPr>
        <w:autoSpaceDE w:val="0"/>
        <w:autoSpaceDN w:val="0"/>
        <w:adjustRightInd w:val="0"/>
        <w:rPr>
          <w:rFonts w:ascii="Times New Roman" w:eastAsia="Times New Roman" w:hAnsi="Times New Roman"/>
          <w:color w:val="000000"/>
          <w:sz w:val="22"/>
          <w:szCs w:val="22"/>
        </w:rPr>
      </w:pPr>
    </w:p>
    <w:p w14:paraId="7D570496" w14:textId="77777777" w:rsidR="001820B2" w:rsidRPr="005A3C07" w:rsidRDefault="00D17422" w:rsidP="11F66E0F">
      <w:pPr>
        <w:autoSpaceDE w:val="0"/>
        <w:autoSpaceDN w:val="0"/>
        <w:adjustRightInd w:val="0"/>
        <w:rPr>
          <w:rFonts w:ascii="Times New Roman" w:eastAsia="Times New Roman" w:hAnsi="Times New Roman"/>
          <w:color w:val="000000"/>
          <w:sz w:val="22"/>
          <w:szCs w:val="22"/>
        </w:rPr>
      </w:pPr>
      <w:r w:rsidRPr="11F66E0F">
        <w:rPr>
          <w:rFonts w:ascii="Times New Roman" w:eastAsia="Times New Roman" w:hAnsi="Times New Roman"/>
          <w:b/>
          <w:bCs/>
          <w:color w:val="000000" w:themeColor="text1"/>
          <w:sz w:val="22"/>
          <w:szCs w:val="22"/>
          <w:u w:val="single"/>
        </w:rPr>
        <w:t>Requirements:</w:t>
      </w:r>
      <w:r w:rsidRPr="11F66E0F">
        <w:rPr>
          <w:rFonts w:ascii="Times New Roman" w:eastAsia="Times New Roman" w:hAnsi="Times New Roman"/>
          <w:color w:val="000000" w:themeColor="text1"/>
          <w:sz w:val="22"/>
          <w:szCs w:val="22"/>
        </w:rPr>
        <w:t xml:space="preserve"> </w:t>
      </w:r>
    </w:p>
    <w:p w14:paraId="60166145" w14:textId="30D5F9A9" w:rsidR="001820B2" w:rsidRPr="005A3C07" w:rsidRDefault="00D17422" w:rsidP="11F66E0F">
      <w:pPr>
        <w:autoSpaceDE w:val="0"/>
        <w:autoSpaceDN w:val="0"/>
        <w:adjustRightInd w:val="0"/>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The ideal candidate will have</w:t>
      </w:r>
      <w:r w:rsidR="00E46F71" w:rsidRPr="11F66E0F">
        <w:rPr>
          <w:rFonts w:ascii="Times New Roman" w:eastAsia="Times New Roman" w:hAnsi="Times New Roman"/>
          <w:color w:val="000000" w:themeColor="text1"/>
          <w:sz w:val="22"/>
          <w:szCs w:val="22"/>
        </w:rPr>
        <w:t xml:space="preserve"> 3+ years</w:t>
      </w:r>
      <w:r w:rsidRPr="11F66E0F">
        <w:rPr>
          <w:rFonts w:ascii="Times New Roman" w:eastAsia="Times New Roman" w:hAnsi="Times New Roman"/>
          <w:color w:val="000000" w:themeColor="text1"/>
          <w:sz w:val="22"/>
          <w:szCs w:val="22"/>
        </w:rPr>
        <w:t xml:space="preserve"> </w:t>
      </w:r>
      <w:r w:rsidR="791531BA" w:rsidRPr="11F66E0F">
        <w:rPr>
          <w:rFonts w:ascii="Times New Roman" w:eastAsia="Times New Roman" w:hAnsi="Times New Roman"/>
          <w:color w:val="000000" w:themeColor="text1"/>
          <w:sz w:val="22"/>
          <w:szCs w:val="22"/>
        </w:rPr>
        <w:t xml:space="preserve">of </w:t>
      </w:r>
      <w:r w:rsidRPr="11F66E0F">
        <w:rPr>
          <w:rFonts w:ascii="Times New Roman" w:eastAsia="Times New Roman" w:hAnsi="Times New Roman"/>
          <w:color w:val="000000" w:themeColor="text1"/>
          <w:sz w:val="22"/>
          <w:szCs w:val="22"/>
        </w:rPr>
        <w:t>experience</w:t>
      </w:r>
      <w:r w:rsidR="00E46F71" w:rsidRPr="11F66E0F">
        <w:rPr>
          <w:rFonts w:ascii="Times New Roman" w:eastAsia="Times New Roman" w:hAnsi="Times New Roman"/>
          <w:color w:val="000000" w:themeColor="text1"/>
          <w:sz w:val="22"/>
          <w:szCs w:val="22"/>
        </w:rPr>
        <w:t xml:space="preserve"> in event logistics coordination and fundraising</w:t>
      </w:r>
      <w:r w:rsidR="008564B5" w:rsidRPr="11F66E0F">
        <w:rPr>
          <w:rFonts w:ascii="Times New Roman" w:eastAsia="Times New Roman" w:hAnsi="Times New Roman"/>
          <w:color w:val="000000" w:themeColor="text1"/>
          <w:sz w:val="22"/>
          <w:szCs w:val="22"/>
        </w:rPr>
        <w:t>, t</w:t>
      </w:r>
      <w:r w:rsidR="00E46F71" w:rsidRPr="11F66E0F">
        <w:rPr>
          <w:rFonts w:ascii="Times New Roman" w:eastAsia="Times New Roman" w:hAnsi="Times New Roman"/>
          <w:color w:val="000000" w:themeColor="text1"/>
          <w:sz w:val="22"/>
          <w:szCs w:val="22"/>
        </w:rPr>
        <w:t>he ability to handle</w:t>
      </w:r>
      <w:r w:rsidRPr="11F66E0F">
        <w:rPr>
          <w:rFonts w:ascii="Times New Roman" w:eastAsia="Times New Roman" w:hAnsi="Times New Roman"/>
          <w:color w:val="000000" w:themeColor="text1"/>
          <w:sz w:val="22"/>
          <w:szCs w:val="22"/>
        </w:rPr>
        <w:t xml:space="preserve"> </w:t>
      </w:r>
      <w:r w:rsidR="00E46F71" w:rsidRPr="11F66E0F">
        <w:rPr>
          <w:rFonts w:ascii="Times New Roman" w:eastAsia="Times New Roman" w:hAnsi="Times New Roman"/>
          <w:color w:val="000000" w:themeColor="text1"/>
          <w:sz w:val="22"/>
          <w:szCs w:val="22"/>
        </w:rPr>
        <w:t>multiple projects at once</w:t>
      </w:r>
      <w:r w:rsidR="008564B5" w:rsidRPr="11F66E0F">
        <w:rPr>
          <w:rFonts w:ascii="Times New Roman" w:eastAsia="Times New Roman" w:hAnsi="Times New Roman"/>
          <w:color w:val="000000" w:themeColor="text1"/>
          <w:sz w:val="22"/>
          <w:szCs w:val="22"/>
        </w:rPr>
        <w:t>,</w:t>
      </w:r>
      <w:r w:rsidR="00E46F71" w:rsidRPr="11F66E0F">
        <w:rPr>
          <w:rFonts w:ascii="Times New Roman" w:eastAsia="Times New Roman" w:hAnsi="Times New Roman"/>
          <w:color w:val="000000" w:themeColor="text1"/>
          <w:sz w:val="22"/>
          <w:szCs w:val="22"/>
        </w:rPr>
        <w:t xml:space="preserve"> </w:t>
      </w:r>
      <w:r w:rsidRPr="11F66E0F">
        <w:rPr>
          <w:rFonts w:ascii="Times New Roman" w:eastAsia="Times New Roman" w:hAnsi="Times New Roman"/>
          <w:color w:val="000000" w:themeColor="text1"/>
          <w:sz w:val="22"/>
          <w:szCs w:val="22"/>
        </w:rPr>
        <w:t>and be able to work</w:t>
      </w:r>
      <w:r w:rsidR="005A3C07" w:rsidRPr="11F66E0F">
        <w:rPr>
          <w:rFonts w:ascii="Times New Roman" w:eastAsia="Times New Roman" w:hAnsi="Times New Roman"/>
          <w:color w:val="000000" w:themeColor="text1"/>
          <w:sz w:val="22"/>
          <w:szCs w:val="22"/>
        </w:rPr>
        <w:t xml:space="preserve"> independently with little or no</w:t>
      </w:r>
      <w:r w:rsidRPr="11F66E0F">
        <w:rPr>
          <w:rFonts w:ascii="Times New Roman" w:eastAsia="Times New Roman" w:hAnsi="Times New Roman"/>
          <w:color w:val="000000" w:themeColor="text1"/>
          <w:sz w:val="22"/>
          <w:szCs w:val="22"/>
        </w:rPr>
        <w:t xml:space="preserve"> supervision. Must be</w:t>
      </w:r>
      <w:r w:rsidR="00AF4D7D" w:rsidRPr="11F66E0F">
        <w:rPr>
          <w:rFonts w:ascii="Times New Roman" w:eastAsia="Times New Roman" w:hAnsi="Times New Roman"/>
          <w:color w:val="000000" w:themeColor="text1"/>
          <w:sz w:val="22"/>
          <w:szCs w:val="22"/>
        </w:rPr>
        <w:t xml:space="preserve"> exceedingly well organized, </w:t>
      </w:r>
      <w:r w:rsidRPr="11F66E0F">
        <w:rPr>
          <w:rFonts w:ascii="Times New Roman" w:eastAsia="Times New Roman" w:hAnsi="Times New Roman"/>
          <w:color w:val="000000" w:themeColor="text1"/>
          <w:sz w:val="22"/>
          <w:szCs w:val="22"/>
        </w:rPr>
        <w:t>flexible</w:t>
      </w:r>
      <w:r w:rsidR="00AF4D7D" w:rsidRPr="11F66E0F">
        <w:rPr>
          <w:rFonts w:ascii="Times New Roman" w:eastAsia="Times New Roman" w:hAnsi="Times New Roman"/>
          <w:color w:val="000000" w:themeColor="text1"/>
          <w:sz w:val="22"/>
          <w:szCs w:val="22"/>
        </w:rPr>
        <w:t>, and have a positive attitude</w:t>
      </w:r>
      <w:r w:rsidRPr="11F66E0F">
        <w:rPr>
          <w:rFonts w:ascii="Times New Roman" w:eastAsia="Times New Roman" w:hAnsi="Times New Roman"/>
          <w:color w:val="000000" w:themeColor="text1"/>
          <w:sz w:val="22"/>
          <w:szCs w:val="22"/>
        </w:rPr>
        <w:t xml:space="preserve">. The ability to interact with staff at all levels, remaining proactive, resourceful and efficient, with a high level of professionalism and confidentiality is crucial to this role. </w:t>
      </w:r>
    </w:p>
    <w:p w14:paraId="78941D13" w14:textId="158F8294" w:rsidR="11F66E0F" w:rsidRDefault="11F66E0F" w:rsidP="11F66E0F">
      <w:pPr>
        <w:rPr>
          <w:rFonts w:ascii="Times New Roman" w:eastAsia="Times New Roman" w:hAnsi="Times New Roman"/>
          <w:color w:val="000000" w:themeColor="text1"/>
          <w:szCs w:val="24"/>
        </w:rPr>
      </w:pPr>
    </w:p>
    <w:p w14:paraId="559E7852" w14:textId="7747F657" w:rsidR="00D17422" w:rsidRPr="00450AA3" w:rsidRDefault="00D17422" w:rsidP="11F66E0F">
      <w:pPr>
        <w:autoSpaceDE w:val="0"/>
        <w:autoSpaceDN w:val="0"/>
        <w:adjustRightInd w:val="0"/>
        <w:rPr>
          <w:rFonts w:ascii="Times New Roman" w:eastAsia="Times New Roman" w:hAnsi="Times New Roman"/>
          <w:color w:val="000000"/>
          <w:sz w:val="22"/>
          <w:szCs w:val="22"/>
        </w:rPr>
      </w:pPr>
      <w:r w:rsidRPr="11F66E0F">
        <w:rPr>
          <w:rFonts w:ascii="Times New Roman" w:eastAsia="Times New Roman" w:hAnsi="Times New Roman"/>
          <w:color w:val="000000" w:themeColor="text1"/>
          <w:sz w:val="22"/>
          <w:szCs w:val="22"/>
        </w:rPr>
        <w:t xml:space="preserve">Excellent written and verbal communication skills, strong decision-making ability and attention to detail are equally important. </w:t>
      </w:r>
      <w:r w:rsidR="005A148A" w:rsidRPr="11F66E0F">
        <w:rPr>
          <w:rFonts w:ascii="Times New Roman" w:eastAsia="Times New Roman" w:hAnsi="Times New Roman"/>
          <w:color w:val="000000" w:themeColor="text1"/>
          <w:sz w:val="22"/>
          <w:szCs w:val="22"/>
        </w:rPr>
        <w:t>Ability to work some nights and weekends as required for events</w:t>
      </w:r>
      <w:r w:rsidR="004175AF" w:rsidRPr="11F66E0F">
        <w:rPr>
          <w:rFonts w:ascii="Times New Roman" w:eastAsia="Times New Roman" w:hAnsi="Times New Roman"/>
          <w:color w:val="000000" w:themeColor="text1"/>
          <w:sz w:val="22"/>
          <w:szCs w:val="22"/>
        </w:rPr>
        <w:t xml:space="preserve">, as well as some </w:t>
      </w:r>
      <w:r w:rsidR="004175AF" w:rsidRPr="11F66E0F">
        <w:rPr>
          <w:rFonts w:ascii="Times New Roman" w:eastAsia="Times New Roman" w:hAnsi="Times New Roman"/>
          <w:color w:val="000000" w:themeColor="text1"/>
          <w:sz w:val="22"/>
          <w:szCs w:val="22"/>
        </w:rPr>
        <w:lastRenderedPageBreak/>
        <w:t>heavy lifting</w:t>
      </w:r>
      <w:r w:rsidR="005A148A" w:rsidRPr="11F66E0F">
        <w:rPr>
          <w:rFonts w:ascii="Times New Roman" w:eastAsia="Times New Roman" w:hAnsi="Times New Roman"/>
          <w:color w:val="000000" w:themeColor="text1"/>
          <w:sz w:val="22"/>
          <w:szCs w:val="22"/>
        </w:rPr>
        <w:t>.</w:t>
      </w:r>
      <w:r w:rsidRPr="11F66E0F">
        <w:rPr>
          <w:rFonts w:ascii="Times New Roman" w:eastAsia="Times New Roman" w:hAnsi="Times New Roman"/>
          <w:color w:val="000000" w:themeColor="text1"/>
          <w:sz w:val="22"/>
          <w:szCs w:val="22"/>
        </w:rPr>
        <w:t xml:space="preserve"> </w:t>
      </w:r>
      <w:r w:rsidR="009F656B" w:rsidRPr="11F66E0F">
        <w:rPr>
          <w:rFonts w:ascii="Times New Roman" w:eastAsia="Times New Roman" w:hAnsi="Times New Roman"/>
          <w:color w:val="000000" w:themeColor="text1"/>
          <w:sz w:val="22"/>
          <w:szCs w:val="22"/>
        </w:rPr>
        <w:t xml:space="preserve">Knowledge of Tessitura, </w:t>
      </w:r>
      <w:r w:rsidR="00E46F71" w:rsidRPr="11F66E0F">
        <w:rPr>
          <w:rFonts w:ascii="Times New Roman" w:eastAsia="Times New Roman" w:hAnsi="Times New Roman"/>
          <w:color w:val="000000" w:themeColor="text1"/>
          <w:sz w:val="22"/>
          <w:szCs w:val="22"/>
        </w:rPr>
        <w:t>Word., Excel, and Outlook</w:t>
      </w:r>
      <w:r w:rsidR="00444177" w:rsidRPr="11F66E0F">
        <w:rPr>
          <w:rFonts w:ascii="Times New Roman" w:eastAsia="Times New Roman" w:hAnsi="Times New Roman"/>
          <w:color w:val="000000" w:themeColor="text1"/>
          <w:sz w:val="22"/>
          <w:szCs w:val="22"/>
        </w:rPr>
        <w:t>,</w:t>
      </w:r>
      <w:r w:rsidR="00E46F71" w:rsidRPr="11F66E0F">
        <w:rPr>
          <w:rFonts w:ascii="Times New Roman" w:eastAsia="Times New Roman" w:hAnsi="Times New Roman"/>
          <w:color w:val="000000" w:themeColor="text1"/>
          <w:sz w:val="22"/>
          <w:szCs w:val="22"/>
        </w:rPr>
        <w:t xml:space="preserve"> </w:t>
      </w:r>
      <w:r w:rsidR="009F656B" w:rsidRPr="11F66E0F">
        <w:rPr>
          <w:rFonts w:ascii="Times New Roman" w:eastAsia="Times New Roman" w:hAnsi="Times New Roman"/>
          <w:color w:val="000000" w:themeColor="text1"/>
          <w:sz w:val="22"/>
          <w:szCs w:val="22"/>
        </w:rPr>
        <w:t xml:space="preserve">as well as the NYC theater and </w:t>
      </w:r>
      <w:r w:rsidR="00B55159" w:rsidRPr="11F66E0F">
        <w:rPr>
          <w:rFonts w:ascii="Times New Roman" w:eastAsia="Times New Roman" w:hAnsi="Times New Roman"/>
          <w:color w:val="000000" w:themeColor="text1"/>
          <w:sz w:val="22"/>
          <w:szCs w:val="22"/>
        </w:rPr>
        <w:t>events</w:t>
      </w:r>
      <w:r w:rsidR="009F656B" w:rsidRPr="11F66E0F">
        <w:rPr>
          <w:rFonts w:ascii="Times New Roman" w:eastAsia="Times New Roman" w:hAnsi="Times New Roman"/>
          <w:color w:val="000000" w:themeColor="text1"/>
          <w:sz w:val="22"/>
          <w:szCs w:val="22"/>
        </w:rPr>
        <w:t xml:space="preserve"> industry a plus</w:t>
      </w:r>
      <w:r w:rsidR="00E46F71" w:rsidRPr="11F66E0F">
        <w:rPr>
          <w:rFonts w:ascii="Times New Roman" w:eastAsia="Times New Roman" w:hAnsi="Times New Roman"/>
          <w:color w:val="000000" w:themeColor="text1"/>
          <w:sz w:val="22"/>
          <w:szCs w:val="22"/>
        </w:rPr>
        <w:t>.</w:t>
      </w:r>
      <w:r w:rsidRPr="11F66E0F">
        <w:rPr>
          <w:rFonts w:ascii="Times New Roman" w:eastAsia="Times New Roman" w:hAnsi="Times New Roman"/>
          <w:color w:val="000000" w:themeColor="text1"/>
          <w:sz w:val="22"/>
          <w:szCs w:val="22"/>
        </w:rPr>
        <w:t xml:space="preserve"> </w:t>
      </w:r>
    </w:p>
    <w:p w14:paraId="6F2E8744" w14:textId="7F53839B" w:rsidR="11F66E0F" w:rsidRDefault="11F66E0F" w:rsidP="11F66E0F">
      <w:pPr>
        <w:rPr>
          <w:rFonts w:ascii="Times New Roman" w:eastAsia="Times New Roman" w:hAnsi="Times New Roman"/>
          <w:color w:val="000000" w:themeColor="text1"/>
          <w:szCs w:val="24"/>
        </w:rPr>
      </w:pPr>
    </w:p>
    <w:p w14:paraId="49005940" w14:textId="08D198A7" w:rsidR="00D49947" w:rsidRDefault="00D49947" w:rsidP="11F66E0F">
      <w:pPr>
        <w:spacing w:after="160"/>
        <w:rPr>
          <w:rFonts w:ascii="Times New Roman" w:eastAsia="Times New Roman" w:hAnsi="Times New Roman"/>
          <w:color w:val="000000" w:themeColor="text1"/>
          <w:sz w:val="22"/>
          <w:szCs w:val="22"/>
        </w:rPr>
      </w:pPr>
      <w:r w:rsidRPr="11F66E0F">
        <w:rPr>
          <w:rFonts w:ascii="Times New Roman" w:eastAsia="Times New Roman" w:hAnsi="Times New Roman"/>
          <w:b/>
          <w:bCs/>
          <w:color w:val="000000" w:themeColor="text1"/>
          <w:sz w:val="22"/>
          <w:szCs w:val="22"/>
          <w:u w:val="single"/>
        </w:rPr>
        <w:t>Benefits &amp; Perks:</w:t>
      </w:r>
    </w:p>
    <w:p w14:paraId="0D488665" w14:textId="6405C1EB" w:rsidR="00D49947" w:rsidRDefault="00D49947" w:rsidP="11F66E0F">
      <w:p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The Public Theater offers a robust slate of benefits, which currently include:</w:t>
      </w:r>
    </w:p>
    <w:p w14:paraId="15536271" w14:textId="4E615B86"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A range of excellent health, dental, and vision insurance options</w:t>
      </w:r>
    </w:p>
    <w:p w14:paraId="07F451B6" w14:textId="6551A767"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Employee Assistance Program and Work-Life Services</w:t>
      </w:r>
    </w:p>
    <w:p w14:paraId="40A414B1" w14:textId="043B468C"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Flexible paid time off</w:t>
      </w:r>
    </w:p>
    <w:p w14:paraId="5462415C" w14:textId="57AEC97E"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One paid “day of service” each year</w:t>
      </w:r>
    </w:p>
    <w:p w14:paraId="0F5C1BE3" w14:textId="1029CF47"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10 weeks of paid family leave</w:t>
      </w:r>
    </w:p>
    <w:p w14:paraId="1EDC2824" w14:textId="70A8A0CA"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Commuter benefits for parking and transit</w:t>
      </w:r>
    </w:p>
    <w:p w14:paraId="3C7CB38B" w14:textId="537E4CC3"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Flexible spending accounts for healthcare</w:t>
      </w:r>
    </w:p>
    <w:p w14:paraId="2E59CB27" w14:textId="2F5A7EC5"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Pension</w:t>
      </w:r>
    </w:p>
    <w:p w14:paraId="559A8693" w14:textId="3E80B132"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403(b) Retirement Savings Plan</w:t>
      </w:r>
    </w:p>
    <w:p w14:paraId="57491ACA" w14:textId="64956B96"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Life and disability coverage</w:t>
      </w:r>
    </w:p>
    <w:p w14:paraId="04A359EC" w14:textId="1AFA57BF"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Discounted gym memberships</w:t>
      </w:r>
    </w:p>
    <w:p w14:paraId="492C7830" w14:textId="617279D8" w:rsidR="00D49947" w:rsidRDefault="00D49947" w:rsidP="11F66E0F">
      <w:pPr>
        <w:pStyle w:val="ListParagraph"/>
        <w:numPr>
          <w:ilvl w:val="0"/>
          <w:numId w:val="1"/>
        </w:num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Free and discounted theater tickets</w:t>
      </w:r>
    </w:p>
    <w:p w14:paraId="2BED4A6E" w14:textId="4ECF6A5D" w:rsidR="11F66E0F" w:rsidRDefault="11F66E0F" w:rsidP="11F66E0F">
      <w:pPr>
        <w:spacing w:after="160"/>
        <w:rPr>
          <w:rFonts w:ascii="Times New Roman" w:eastAsia="Times New Roman" w:hAnsi="Times New Roman"/>
          <w:color w:val="000000" w:themeColor="text1"/>
          <w:sz w:val="22"/>
          <w:szCs w:val="22"/>
        </w:rPr>
      </w:pPr>
    </w:p>
    <w:p w14:paraId="05A0B5A3" w14:textId="03B2333C" w:rsidR="00D49947" w:rsidRDefault="00D49947" w:rsidP="11F66E0F">
      <w:p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The Public is committed to creating a diverse and inclusive environment and is proud to be an equal opportunity employer. Applicants from populations underrepresented in the theater field are strongly encouraged to apply. All qualified applicants will receive consideration for employment without regard to race, color, religion, gender, gender identity or expression, familial status, sexual orientation, national origin, ability, age, or veteran status. </w:t>
      </w:r>
    </w:p>
    <w:p w14:paraId="20C99055" w14:textId="1DAF1B3D" w:rsidR="00D49947" w:rsidRDefault="00D49947" w:rsidP="11F66E0F">
      <w:pPr>
        <w:spacing w:after="160"/>
        <w:rPr>
          <w:rFonts w:ascii="Times New Roman" w:eastAsia="Times New Roman" w:hAnsi="Times New Roman"/>
          <w:color w:val="000000" w:themeColor="text1"/>
          <w:sz w:val="22"/>
          <w:szCs w:val="22"/>
        </w:rPr>
      </w:pPr>
      <w:r w:rsidRPr="11F66E0F">
        <w:rPr>
          <w:rFonts w:ascii="Times New Roman" w:eastAsia="Times New Roman" w:hAnsi="Times New Roman"/>
          <w:color w:val="000000" w:themeColor="text1"/>
          <w:sz w:val="22"/>
          <w:szCs w:val="22"/>
        </w:rPr>
        <w:t>This is an Exempt position, according to the Fair Labor Standards Act. Position is available immediately. </w:t>
      </w:r>
      <w:r w:rsidR="1BDD75E8" w:rsidRPr="11F66E0F">
        <w:rPr>
          <w:rFonts w:ascii="Times New Roman" w:eastAsia="Times New Roman" w:hAnsi="Times New Roman"/>
          <w:b/>
          <w:bCs/>
          <w:color w:val="000000" w:themeColor="text1"/>
          <w:sz w:val="22"/>
          <w:szCs w:val="22"/>
        </w:rPr>
        <w:t>This is a temporarily remote position, with the expectation to return to full time in-person in NYC this summer.</w:t>
      </w:r>
      <w:r w:rsidR="1BDD75E8" w:rsidRPr="11F66E0F">
        <w:rPr>
          <w:rFonts w:ascii="Times New Roman" w:eastAsia="Times New Roman" w:hAnsi="Times New Roman"/>
          <w:color w:val="000000" w:themeColor="text1"/>
          <w:sz w:val="22"/>
          <w:szCs w:val="22"/>
        </w:rPr>
        <w:t xml:space="preserve"> </w:t>
      </w:r>
    </w:p>
    <w:p w14:paraId="3F1194C3" w14:textId="12C63EEB" w:rsidR="11F66E0F" w:rsidRDefault="11F66E0F" w:rsidP="11F66E0F">
      <w:pPr>
        <w:rPr>
          <w:rFonts w:ascii="Times New Roman" w:eastAsia="Times New Roman" w:hAnsi="Times New Roman"/>
          <w:color w:val="000000" w:themeColor="text1"/>
          <w:szCs w:val="24"/>
        </w:rPr>
      </w:pPr>
    </w:p>
    <w:p w14:paraId="2541BC45" w14:textId="2246F0C0" w:rsidR="00D49947" w:rsidRDefault="00D49947" w:rsidP="11F66E0F">
      <w:pPr>
        <w:spacing w:after="160" w:line="276" w:lineRule="auto"/>
        <w:ind w:left="-90"/>
        <w:rPr>
          <w:rFonts w:ascii="Times New Roman" w:eastAsia="Times New Roman" w:hAnsi="Times New Roman"/>
          <w:sz w:val="22"/>
          <w:szCs w:val="22"/>
        </w:rPr>
      </w:pPr>
      <w:r w:rsidRPr="11F66E0F">
        <w:rPr>
          <w:rFonts w:ascii="Times New Roman" w:eastAsia="Times New Roman" w:hAnsi="Times New Roman"/>
          <w:sz w:val="22"/>
          <w:szCs w:val="22"/>
        </w:rPr>
        <w:t xml:space="preserve">Position is available immediately. Please send cover letter and resume to: </w:t>
      </w:r>
      <w:hyperlink r:id="rId11">
        <w:r w:rsidRPr="11F66E0F">
          <w:rPr>
            <w:rStyle w:val="Hyperlink"/>
            <w:rFonts w:ascii="Times New Roman" w:eastAsia="Times New Roman" w:hAnsi="Times New Roman"/>
            <w:b/>
            <w:bCs/>
            <w:sz w:val="22"/>
            <w:szCs w:val="22"/>
          </w:rPr>
          <w:t>jobs@publictheater.org</w:t>
        </w:r>
      </w:hyperlink>
      <w:r w:rsidRPr="11F66E0F">
        <w:rPr>
          <w:rFonts w:ascii="Times New Roman" w:eastAsia="Times New Roman" w:hAnsi="Times New Roman"/>
          <w:b/>
          <w:bCs/>
          <w:sz w:val="22"/>
          <w:szCs w:val="22"/>
        </w:rPr>
        <w:t xml:space="preserve">. Use subject line “Special Events” in your email. </w:t>
      </w:r>
    </w:p>
    <w:p w14:paraId="6B4F3BF8" w14:textId="70BEDCCD" w:rsidR="11F66E0F" w:rsidRDefault="11F66E0F" w:rsidP="11F66E0F">
      <w:pPr>
        <w:rPr>
          <w:rFonts w:ascii="Times New Roman" w:eastAsia="Times New Roman" w:hAnsi="Times New Roman"/>
          <w:color w:val="000000" w:themeColor="text1"/>
          <w:szCs w:val="24"/>
        </w:rPr>
      </w:pPr>
    </w:p>
    <w:sectPr w:rsidR="11F66E0F" w:rsidSect="006E696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5FF7" w14:textId="77777777" w:rsidR="00A64F77" w:rsidRDefault="00A64F77">
      <w:r>
        <w:separator/>
      </w:r>
    </w:p>
  </w:endnote>
  <w:endnote w:type="continuationSeparator" w:id="0">
    <w:p w14:paraId="7020D729" w14:textId="77777777" w:rsidR="00A64F77" w:rsidRDefault="00A6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6621" w14:textId="77777777" w:rsidR="00A64F77" w:rsidRDefault="00A64F77">
      <w:r>
        <w:separator/>
      </w:r>
    </w:p>
  </w:footnote>
  <w:footnote w:type="continuationSeparator" w:id="0">
    <w:p w14:paraId="463253D6" w14:textId="77777777" w:rsidR="00A64F77" w:rsidRDefault="00A6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160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AAF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16A2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D4C6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708D3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9B67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AC685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EE1B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F27CD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E1C17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8E4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F2897"/>
    <w:multiLevelType w:val="hybridMultilevel"/>
    <w:tmpl w:val="C5E0D698"/>
    <w:lvl w:ilvl="0" w:tplc="390CE5DA">
      <w:start w:val="1"/>
      <w:numFmt w:val="bullet"/>
      <w:lvlText w:val="●"/>
      <w:lvlJc w:val="left"/>
      <w:pPr>
        <w:ind w:left="720" w:hanging="360"/>
      </w:pPr>
      <w:rPr>
        <w:rFonts w:ascii="Noto Sans Symbols" w:hAnsi="Noto Sans Symbols" w:hint="default"/>
      </w:rPr>
    </w:lvl>
    <w:lvl w:ilvl="1" w:tplc="857E93EE">
      <w:start w:val="1"/>
      <w:numFmt w:val="bullet"/>
      <w:lvlText w:val="o"/>
      <w:lvlJc w:val="left"/>
      <w:pPr>
        <w:ind w:left="1440" w:hanging="360"/>
      </w:pPr>
      <w:rPr>
        <w:rFonts w:ascii="Courier New" w:hAnsi="Courier New" w:hint="default"/>
      </w:rPr>
    </w:lvl>
    <w:lvl w:ilvl="2" w:tplc="91E45928">
      <w:start w:val="1"/>
      <w:numFmt w:val="bullet"/>
      <w:lvlText w:val=""/>
      <w:lvlJc w:val="left"/>
      <w:pPr>
        <w:ind w:left="2160" w:hanging="360"/>
      </w:pPr>
      <w:rPr>
        <w:rFonts w:ascii="Wingdings" w:hAnsi="Wingdings" w:hint="default"/>
      </w:rPr>
    </w:lvl>
    <w:lvl w:ilvl="3" w:tplc="AA529008">
      <w:start w:val="1"/>
      <w:numFmt w:val="bullet"/>
      <w:lvlText w:val=""/>
      <w:lvlJc w:val="left"/>
      <w:pPr>
        <w:ind w:left="2880" w:hanging="360"/>
      </w:pPr>
      <w:rPr>
        <w:rFonts w:ascii="Symbol" w:hAnsi="Symbol" w:hint="default"/>
      </w:rPr>
    </w:lvl>
    <w:lvl w:ilvl="4" w:tplc="EC10CF84">
      <w:start w:val="1"/>
      <w:numFmt w:val="bullet"/>
      <w:lvlText w:val="o"/>
      <w:lvlJc w:val="left"/>
      <w:pPr>
        <w:ind w:left="3600" w:hanging="360"/>
      </w:pPr>
      <w:rPr>
        <w:rFonts w:ascii="Courier New" w:hAnsi="Courier New" w:hint="default"/>
      </w:rPr>
    </w:lvl>
    <w:lvl w:ilvl="5" w:tplc="B1020740">
      <w:start w:val="1"/>
      <w:numFmt w:val="bullet"/>
      <w:lvlText w:val=""/>
      <w:lvlJc w:val="left"/>
      <w:pPr>
        <w:ind w:left="4320" w:hanging="360"/>
      </w:pPr>
      <w:rPr>
        <w:rFonts w:ascii="Wingdings" w:hAnsi="Wingdings" w:hint="default"/>
      </w:rPr>
    </w:lvl>
    <w:lvl w:ilvl="6" w:tplc="9304A65A">
      <w:start w:val="1"/>
      <w:numFmt w:val="bullet"/>
      <w:lvlText w:val=""/>
      <w:lvlJc w:val="left"/>
      <w:pPr>
        <w:ind w:left="5040" w:hanging="360"/>
      </w:pPr>
      <w:rPr>
        <w:rFonts w:ascii="Symbol" w:hAnsi="Symbol" w:hint="default"/>
      </w:rPr>
    </w:lvl>
    <w:lvl w:ilvl="7" w:tplc="551C8A56">
      <w:start w:val="1"/>
      <w:numFmt w:val="bullet"/>
      <w:lvlText w:val="o"/>
      <w:lvlJc w:val="left"/>
      <w:pPr>
        <w:ind w:left="5760" w:hanging="360"/>
      </w:pPr>
      <w:rPr>
        <w:rFonts w:ascii="Courier New" w:hAnsi="Courier New" w:hint="default"/>
      </w:rPr>
    </w:lvl>
    <w:lvl w:ilvl="8" w:tplc="AB2C30D8">
      <w:start w:val="1"/>
      <w:numFmt w:val="bullet"/>
      <w:lvlText w:val=""/>
      <w:lvlJc w:val="left"/>
      <w:pPr>
        <w:ind w:left="6480" w:hanging="360"/>
      </w:pPr>
      <w:rPr>
        <w:rFonts w:ascii="Wingdings" w:hAnsi="Wingdings" w:hint="default"/>
      </w:rPr>
    </w:lvl>
  </w:abstractNum>
  <w:abstractNum w:abstractNumId="12" w15:restartNumberingAfterBreak="0">
    <w:nsid w:val="1C4B2DCB"/>
    <w:multiLevelType w:val="hybridMultilevel"/>
    <w:tmpl w:val="0290A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433DE6"/>
    <w:multiLevelType w:val="hybridMultilevel"/>
    <w:tmpl w:val="E0187A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E49"/>
    <w:multiLevelType w:val="hybridMultilevel"/>
    <w:tmpl w:val="72EA0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C1822"/>
    <w:multiLevelType w:val="hybridMultilevel"/>
    <w:tmpl w:val="C12C5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AC"/>
    <w:rsid w:val="0000716A"/>
    <w:rsid w:val="0002776B"/>
    <w:rsid w:val="00053BD2"/>
    <w:rsid w:val="000636BB"/>
    <w:rsid w:val="00065D83"/>
    <w:rsid w:val="00074BAC"/>
    <w:rsid w:val="00086C1E"/>
    <w:rsid w:val="00095098"/>
    <w:rsid w:val="000C4343"/>
    <w:rsid w:val="001313B0"/>
    <w:rsid w:val="00150131"/>
    <w:rsid w:val="00160B6D"/>
    <w:rsid w:val="00172893"/>
    <w:rsid w:val="001820B2"/>
    <w:rsid w:val="00191923"/>
    <w:rsid w:val="00227592"/>
    <w:rsid w:val="00274DF6"/>
    <w:rsid w:val="002B4734"/>
    <w:rsid w:val="002C2758"/>
    <w:rsid w:val="00327087"/>
    <w:rsid w:val="00384A4C"/>
    <w:rsid w:val="003C09FA"/>
    <w:rsid w:val="003C1081"/>
    <w:rsid w:val="004175AF"/>
    <w:rsid w:val="00444177"/>
    <w:rsid w:val="00450AA3"/>
    <w:rsid w:val="00464B28"/>
    <w:rsid w:val="0048417A"/>
    <w:rsid w:val="004B5E59"/>
    <w:rsid w:val="004D3F1F"/>
    <w:rsid w:val="00535A08"/>
    <w:rsid w:val="00582365"/>
    <w:rsid w:val="005A148A"/>
    <w:rsid w:val="005A3C07"/>
    <w:rsid w:val="005B6C31"/>
    <w:rsid w:val="005C6F98"/>
    <w:rsid w:val="005C75F3"/>
    <w:rsid w:val="005E488F"/>
    <w:rsid w:val="0060484E"/>
    <w:rsid w:val="0064038F"/>
    <w:rsid w:val="006E696C"/>
    <w:rsid w:val="00742C7D"/>
    <w:rsid w:val="00750180"/>
    <w:rsid w:val="0076310A"/>
    <w:rsid w:val="00766C19"/>
    <w:rsid w:val="007F768E"/>
    <w:rsid w:val="00850591"/>
    <w:rsid w:val="008564B5"/>
    <w:rsid w:val="00896083"/>
    <w:rsid w:val="008C282E"/>
    <w:rsid w:val="008E2C99"/>
    <w:rsid w:val="00967011"/>
    <w:rsid w:val="00981B69"/>
    <w:rsid w:val="009A0BA3"/>
    <w:rsid w:val="009C29E0"/>
    <w:rsid w:val="009E171C"/>
    <w:rsid w:val="009F0013"/>
    <w:rsid w:val="009F656B"/>
    <w:rsid w:val="00A05087"/>
    <w:rsid w:val="00A11D33"/>
    <w:rsid w:val="00A178D3"/>
    <w:rsid w:val="00A503CC"/>
    <w:rsid w:val="00A64F77"/>
    <w:rsid w:val="00AE2328"/>
    <w:rsid w:val="00AE44A8"/>
    <w:rsid w:val="00AF4D7D"/>
    <w:rsid w:val="00B47D84"/>
    <w:rsid w:val="00B55159"/>
    <w:rsid w:val="00B661B4"/>
    <w:rsid w:val="00BA3CCF"/>
    <w:rsid w:val="00BA6BFC"/>
    <w:rsid w:val="00BC5FB8"/>
    <w:rsid w:val="00C15292"/>
    <w:rsid w:val="00C318EE"/>
    <w:rsid w:val="00C4068F"/>
    <w:rsid w:val="00C45D43"/>
    <w:rsid w:val="00C9481A"/>
    <w:rsid w:val="00C96715"/>
    <w:rsid w:val="00CA31B0"/>
    <w:rsid w:val="00CB0B51"/>
    <w:rsid w:val="00CD1417"/>
    <w:rsid w:val="00CF1671"/>
    <w:rsid w:val="00CF201E"/>
    <w:rsid w:val="00D17422"/>
    <w:rsid w:val="00D49947"/>
    <w:rsid w:val="00D741DB"/>
    <w:rsid w:val="00D834EB"/>
    <w:rsid w:val="00DD2B81"/>
    <w:rsid w:val="00DE2AA5"/>
    <w:rsid w:val="00DE7916"/>
    <w:rsid w:val="00E10F34"/>
    <w:rsid w:val="00E42121"/>
    <w:rsid w:val="00E46F71"/>
    <w:rsid w:val="00E53E30"/>
    <w:rsid w:val="00F3148A"/>
    <w:rsid w:val="00F70714"/>
    <w:rsid w:val="00F80E41"/>
    <w:rsid w:val="00FB7603"/>
    <w:rsid w:val="00FD447E"/>
    <w:rsid w:val="0F9839EE"/>
    <w:rsid w:val="11F66E0F"/>
    <w:rsid w:val="1B787CC7"/>
    <w:rsid w:val="1BDD75E8"/>
    <w:rsid w:val="2F4C014C"/>
    <w:rsid w:val="3226B1B2"/>
    <w:rsid w:val="594CCAB8"/>
    <w:rsid w:val="791531BA"/>
    <w:rsid w:val="7EEB43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F4EC70"/>
  <w15:docId w15:val="{E1B3C507-C832-4E77-96A6-D1B59B6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09FA"/>
    <w:rPr>
      <w:sz w:val="24"/>
    </w:rPr>
  </w:style>
  <w:style w:type="paragraph" w:styleId="Heading1">
    <w:name w:val="heading 1"/>
    <w:basedOn w:val="Normal"/>
    <w:next w:val="Normal"/>
    <w:link w:val="Heading1Char"/>
    <w:qFormat/>
    <w:rsid w:val="00742C7D"/>
    <w:pPr>
      <w:keepNext/>
      <w:outlineLvl w:val="0"/>
    </w:pPr>
    <w:rPr>
      <w:rFonts w:ascii="Times New Roman" w:eastAsia="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9FA"/>
    <w:pPr>
      <w:tabs>
        <w:tab w:val="center" w:pos="4320"/>
        <w:tab w:val="right" w:pos="8640"/>
      </w:tabs>
    </w:pPr>
  </w:style>
  <w:style w:type="paragraph" w:styleId="Footer">
    <w:name w:val="footer"/>
    <w:basedOn w:val="Normal"/>
    <w:rsid w:val="003C09FA"/>
    <w:pPr>
      <w:tabs>
        <w:tab w:val="center" w:pos="4320"/>
        <w:tab w:val="right" w:pos="8640"/>
      </w:tabs>
    </w:pPr>
  </w:style>
  <w:style w:type="character" w:styleId="PageNumber">
    <w:name w:val="page number"/>
    <w:basedOn w:val="DefaultParagraphFont"/>
    <w:rsid w:val="003C09FA"/>
  </w:style>
  <w:style w:type="paragraph" w:styleId="BodyText">
    <w:name w:val="Body Text"/>
    <w:basedOn w:val="Normal"/>
    <w:link w:val="BodyTextChar"/>
    <w:rsid w:val="003C09FA"/>
    <w:pPr>
      <w:tabs>
        <w:tab w:val="left" w:pos="0"/>
      </w:tabs>
    </w:pPr>
    <w:rPr>
      <w:rFonts w:ascii="Times New Roman" w:hAnsi="Times New Roman"/>
      <w:sz w:val="20"/>
    </w:rPr>
  </w:style>
  <w:style w:type="character" w:styleId="Hyperlink">
    <w:name w:val="Hyperlink"/>
    <w:basedOn w:val="DefaultParagraphFont"/>
    <w:uiPriority w:val="99"/>
    <w:rsid w:val="00D74C91"/>
    <w:rPr>
      <w:color w:val="0000FF"/>
      <w:u w:val="single"/>
    </w:rPr>
  </w:style>
  <w:style w:type="character" w:customStyle="1" w:styleId="BodyTextChar">
    <w:name w:val="Body Text Char"/>
    <w:basedOn w:val="DefaultParagraphFont"/>
    <w:link w:val="BodyText"/>
    <w:rsid w:val="00B676AC"/>
    <w:rPr>
      <w:rFonts w:ascii="Times New Roman" w:hAnsi="Times New Roman"/>
    </w:rPr>
  </w:style>
  <w:style w:type="paragraph" w:styleId="NormalWeb">
    <w:name w:val="Normal (Web)"/>
    <w:basedOn w:val="Normal"/>
    <w:uiPriority w:val="99"/>
    <w:rsid w:val="00D74C91"/>
    <w:pPr>
      <w:spacing w:beforeLines="1" w:afterLines="1"/>
    </w:pPr>
    <w:rPr>
      <w:sz w:val="20"/>
    </w:rPr>
  </w:style>
  <w:style w:type="paragraph" w:customStyle="1" w:styleId="BasicParagraph">
    <w:name w:val="[Basic Paragraph]"/>
    <w:basedOn w:val="Normal"/>
    <w:uiPriority w:val="99"/>
    <w:rsid w:val="004A0CEA"/>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rsid w:val="0064038F"/>
    <w:rPr>
      <w:rFonts w:ascii="Tahoma" w:hAnsi="Tahoma" w:cs="Tahoma"/>
      <w:sz w:val="16"/>
      <w:szCs w:val="16"/>
    </w:rPr>
  </w:style>
  <w:style w:type="character" w:customStyle="1" w:styleId="BalloonTextChar">
    <w:name w:val="Balloon Text Char"/>
    <w:basedOn w:val="DefaultParagraphFont"/>
    <w:link w:val="BalloonText"/>
    <w:rsid w:val="0064038F"/>
    <w:rPr>
      <w:rFonts w:ascii="Tahoma" w:hAnsi="Tahoma" w:cs="Tahoma"/>
      <w:sz w:val="16"/>
      <w:szCs w:val="16"/>
    </w:rPr>
  </w:style>
  <w:style w:type="character" w:customStyle="1" w:styleId="Heading1Char">
    <w:name w:val="Heading 1 Char"/>
    <w:basedOn w:val="DefaultParagraphFont"/>
    <w:link w:val="Heading1"/>
    <w:rsid w:val="00742C7D"/>
    <w:rPr>
      <w:rFonts w:ascii="Times New Roman" w:eastAsia="Times New Roman" w:hAnsi="Times New Roman"/>
      <w:b/>
      <w:bCs/>
      <w:sz w:val="24"/>
      <w:szCs w:val="24"/>
      <w:u w:val="single"/>
    </w:rPr>
  </w:style>
  <w:style w:type="paragraph" w:customStyle="1" w:styleId="contentfull">
    <w:name w:val="contentfull"/>
    <w:basedOn w:val="Normal"/>
    <w:rsid w:val="00742C7D"/>
    <w:pPr>
      <w:spacing w:before="100" w:beforeAutospacing="1" w:after="100" w:afterAutospacing="1"/>
    </w:pPr>
    <w:rPr>
      <w:rFonts w:ascii="Times New Roman" w:eastAsiaTheme="minorHAnsi" w:hAnsi="Times New Roman"/>
      <w:szCs w:val="24"/>
    </w:rPr>
  </w:style>
  <w:style w:type="character" w:customStyle="1" w:styleId="style22">
    <w:name w:val="style22"/>
    <w:basedOn w:val="DefaultParagraphFont"/>
    <w:rsid w:val="00742C7D"/>
  </w:style>
  <w:style w:type="paragraph" w:customStyle="1" w:styleId="msolistparagraph0">
    <w:name w:val="msolistparagraph"/>
    <w:basedOn w:val="Normal"/>
    <w:rsid w:val="003C1081"/>
    <w:pPr>
      <w:spacing w:before="100" w:beforeAutospacing="1" w:after="100" w:afterAutospacing="1"/>
    </w:pPr>
    <w:rPr>
      <w:rFonts w:eastAsiaTheme="minorHAnsi"/>
      <w:sz w:val="20"/>
    </w:rPr>
  </w:style>
  <w:style w:type="character" w:customStyle="1" w:styleId="yshortcuts">
    <w:name w:val="yshortcuts"/>
    <w:basedOn w:val="DefaultParagraphFont"/>
    <w:rsid w:val="003C1081"/>
  </w:style>
  <w:style w:type="paragraph" w:customStyle="1" w:styleId="Default">
    <w:name w:val="Default"/>
    <w:rsid w:val="00A503CC"/>
    <w:pPr>
      <w:autoSpaceDE w:val="0"/>
      <w:autoSpaceDN w:val="0"/>
      <w:adjustRightInd w:val="0"/>
    </w:pPr>
    <w:rPr>
      <w:rFonts w:ascii="Arial" w:eastAsiaTheme="minorHAnsi" w:hAnsi="Arial" w:cs="Arial"/>
      <w:color w:val="000000"/>
      <w:sz w:val="24"/>
      <w:szCs w:val="24"/>
    </w:rPr>
  </w:style>
  <w:style w:type="paragraph" w:customStyle="1" w:styleId="CM10">
    <w:name w:val="CM10"/>
    <w:basedOn w:val="Default"/>
    <w:next w:val="Default"/>
    <w:uiPriority w:val="99"/>
    <w:rsid w:val="00A503CC"/>
    <w:rPr>
      <w:color w:val="auto"/>
    </w:rPr>
  </w:style>
  <w:style w:type="paragraph" w:customStyle="1" w:styleId="CM2">
    <w:name w:val="CM2"/>
    <w:basedOn w:val="Default"/>
    <w:next w:val="Default"/>
    <w:uiPriority w:val="99"/>
    <w:rsid w:val="00A503CC"/>
    <w:pPr>
      <w:spacing w:line="213" w:lineRule="atLeast"/>
    </w:pPr>
    <w:rPr>
      <w:color w:val="auto"/>
    </w:rPr>
  </w:style>
  <w:style w:type="paragraph" w:customStyle="1" w:styleId="CM11">
    <w:name w:val="CM11"/>
    <w:basedOn w:val="Default"/>
    <w:next w:val="Default"/>
    <w:uiPriority w:val="99"/>
    <w:rsid w:val="00A503CC"/>
    <w:rPr>
      <w:color w:val="auto"/>
    </w:rPr>
  </w:style>
  <w:style w:type="paragraph" w:styleId="ListParagraph">
    <w:name w:val="List Paragraph"/>
    <w:basedOn w:val="Normal"/>
    <w:uiPriority w:val="34"/>
    <w:qFormat/>
    <w:rsid w:val="00D17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3004">
      <w:bodyDiv w:val="1"/>
      <w:marLeft w:val="0"/>
      <w:marRight w:val="0"/>
      <w:marTop w:val="0"/>
      <w:marBottom w:val="0"/>
      <w:divBdr>
        <w:top w:val="none" w:sz="0" w:space="0" w:color="auto"/>
        <w:left w:val="none" w:sz="0" w:space="0" w:color="auto"/>
        <w:bottom w:val="none" w:sz="0" w:space="0" w:color="auto"/>
        <w:right w:val="none" w:sz="0" w:space="0" w:color="auto"/>
      </w:divBdr>
      <w:divsChild>
        <w:div w:id="120444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387243">
      <w:bodyDiv w:val="1"/>
      <w:marLeft w:val="0"/>
      <w:marRight w:val="0"/>
      <w:marTop w:val="0"/>
      <w:marBottom w:val="0"/>
      <w:divBdr>
        <w:top w:val="none" w:sz="0" w:space="0" w:color="auto"/>
        <w:left w:val="none" w:sz="0" w:space="0" w:color="auto"/>
        <w:bottom w:val="none" w:sz="0" w:space="0" w:color="auto"/>
        <w:right w:val="none" w:sz="0" w:space="0" w:color="auto"/>
      </w:divBdr>
      <w:divsChild>
        <w:div w:id="212449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130718">
      <w:bodyDiv w:val="1"/>
      <w:marLeft w:val="0"/>
      <w:marRight w:val="0"/>
      <w:marTop w:val="0"/>
      <w:marBottom w:val="0"/>
      <w:divBdr>
        <w:top w:val="none" w:sz="0" w:space="0" w:color="auto"/>
        <w:left w:val="none" w:sz="0" w:space="0" w:color="auto"/>
        <w:bottom w:val="none" w:sz="0" w:space="0" w:color="auto"/>
        <w:right w:val="none" w:sz="0" w:space="0" w:color="auto"/>
      </w:divBdr>
      <w:divsChild>
        <w:div w:id="59992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751057">
      <w:bodyDiv w:val="1"/>
      <w:marLeft w:val="0"/>
      <w:marRight w:val="0"/>
      <w:marTop w:val="0"/>
      <w:marBottom w:val="0"/>
      <w:divBdr>
        <w:top w:val="none" w:sz="0" w:space="0" w:color="auto"/>
        <w:left w:val="none" w:sz="0" w:space="0" w:color="auto"/>
        <w:bottom w:val="none" w:sz="0" w:space="0" w:color="auto"/>
        <w:right w:val="none" w:sz="0" w:space="0" w:color="auto"/>
      </w:divBdr>
      <w:divsChild>
        <w:div w:id="78527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0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56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publictheater.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4B3BDE56F244FA469E436C721C815" ma:contentTypeVersion="14" ma:contentTypeDescription="Create a new document." ma:contentTypeScope="" ma:versionID="a755a0d94af35a1856e73493404f13ce">
  <xsd:schema xmlns:xsd="http://www.w3.org/2001/XMLSchema" xmlns:xs="http://www.w3.org/2001/XMLSchema" xmlns:p="http://schemas.microsoft.com/office/2006/metadata/properties" xmlns:ns1="http://schemas.microsoft.com/sharepoint/v3" xmlns:ns2="7e327518-a282-4003-ac1f-09cfab3b7af8" xmlns:ns3="a69ff913-c763-43d6-876b-a6616d727f81" targetNamespace="http://schemas.microsoft.com/office/2006/metadata/properties" ma:root="true" ma:fieldsID="693485b6d30e425aa6cef60d67c62541" ns1:_="" ns2:_="" ns3:_="">
    <xsd:import namespace="http://schemas.microsoft.com/sharepoint/v3"/>
    <xsd:import namespace="7e327518-a282-4003-ac1f-09cfab3b7af8"/>
    <xsd:import namespace="a69ff913-c763-43d6-876b-a6616d727f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27518-a282-4003-ac1f-09cfab3b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ff913-c763-43d6-876b-a6616d727f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620167-827B-476A-BCFC-09AA57E7247D}">
  <ds:schemaRefs>
    <ds:schemaRef ds:uri="http://schemas.microsoft.com/sharepoint/v3/contenttype/forms"/>
  </ds:schemaRefs>
</ds:datastoreItem>
</file>

<file path=customXml/itemProps2.xml><?xml version="1.0" encoding="utf-8"?>
<ds:datastoreItem xmlns:ds="http://schemas.openxmlformats.org/officeDocument/2006/customXml" ds:itemID="{AB484342-16B1-4514-B090-2F1CD41BC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27518-a282-4003-ac1f-09cfab3b7af8"/>
    <ds:schemaRef ds:uri="a69ff913-c763-43d6-876b-a6616d7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B69BA-3D8A-4C7B-B2BE-623439B4E0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Company>The Public Theater</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Graphics Department</dc:creator>
  <cp:keywords/>
  <cp:lastModifiedBy>Victoria Rey</cp:lastModifiedBy>
  <cp:revision>2</cp:revision>
  <cp:lastPrinted>2018-03-06T22:54:00Z</cp:lastPrinted>
  <dcterms:created xsi:type="dcterms:W3CDTF">2021-06-07T16:06:00Z</dcterms:created>
  <dcterms:modified xsi:type="dcterms:W3CDTF">2021-06-07T16:06:00Z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0x01010042F4B3BDE56F244FA469E436C721C815</vt:lpwstr>
  </property>
</Properties>
</file>